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5528"/>
        <w:gridCol w:w="469"/>
        <w:gridCol w:w="726"/>
        <w:gridCol w:w="609"/>
        <w:gridCol w:w="711"/>
      </w:tblGrid>
      <w:tr w:rsidR="000F0257" w14:paraId="3F929C82" w14:textId="03B0101A" w:rsidTr="00BD0DA4">
        <w:trPr>
          <w:trHeight w:val="699"/>
        </w:trPr>
        <w:tc>
          <w:tcPr>
            <w:tcW w:w="2547" w:type="dxa"/>
            <w:vAlign w:val="center"/>
          </w:tcPr>
          <w:p w14:paraId="28B4EA70" w14:textId="35E2BB21" w:rsidR="00E85B48" w:rsidRPr="00FD3860" w:rsidRDefault="00DD7BEE" w:rsidP="00BD0DA4">
            <w:pPr>
              <w:jc w:val="center"/>
              <w:rPr>
                <w:b/>
              </w:rPr>
            </w:pPr>
            <w:r w:rsidRPr="00FD3860">
              <w:rPr>
                <w:b/>
                <w:bCs/>
                <w:color w:val="000000" w:themeColor="text1"/>
              </w:rPr>
              <w:t xml:space="preserve">Unit </w:t>
            </w:r>
            <w:r w:rsidR="00BD0DA4" w:rsidRPr="00FD3860">
              <w:rPr>
                <w:b/>
                <w:bCs/>
                <w:color w:val="000000" w:themeColor="text1"/>
              </w:rPr>
              <w:t>1</w:t>
            </w:r>
            <w:r w:rsidRPr="00FD3860">
              <w:rPr>
                <w:b/>
                <w:bCs/>
                <w:color w:val="000000" w:themeColor="text1"/>
              </w:rPr>
              <w:t xml:space="preserve"> – </w:t>
            </w:r>
            <w:r w:rsidR="00886FAE">
              <w:rPr>
                <w:b/>
                <w:bCs/>
                <w:color w:val="000000" w:themeColor="text1"/>
              </w:rPr>
              <w:t>Elizabeth’s management of financial, economic and social affairs</w:t>
            </w:r>
          </w:p>
        </w:tc>
        <w:tc>
          <w:tcPr>
            <w:tcW w:w="8043" w:type="dxa"/>
            <w:gridSpan w:val="5"/>
            <w:shd w:val="clear" w:color="auto" w:fill="000000" w:themeFill="text1"/>
            <w:vAlign w:val="center"/>
          </w:tcPr>
          <w:p w14:paraId="5F4A96B3" w14:textId="06F67700" w:rsidR="00BD0DA4" w:rsidRPr="005D652B" w:rsidRDefault="00DD7BEE" w:rsidP="00BD0DA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Road Map -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27DC1">
              <w:rPr>
                <w:b/>
                <w:bCs/>
                <w:sz w:val="24"/>
                <w:szCs w:val="24"/>
              </w:rPr>
              <w:t xml:space="preserve"> </w:t>
            </w:r>
            <w:r w:rsidR="00BD0DA4" w:rsidRPr="00BD0DA4">
              <w:rPr>
                <w:b/>
                <w:bCs/>
                <w:sz w:val="28"/>
                <w:szCs w:val="28"/>
              </w:rPr>
              <w:t xml:space="preserve">Year 12 </w:t>
            </w:r>
            <w:r w:rsidR="00BD0DA4">
              <w:rPr>
                <w:b/>
                <w:i/>
                <w:sz w:val="28"/>
                <w:szCs w:val="28"/>
              </w:rPr>
              <w:t>‘</w:t>
            </w:r>
            <w:r w:rsidR="00886FAE">
              <w:rPr>
                <w:b/>
                <w:i/>
                <w:sz w:val="28"/>
                <w:szCs w:val="28"/>
              </w:rPr>
              <w:t>Elizabeth’s management of financial, economic and social affairs’</w:t>
            </w:r>
          </w:p>
          <w:p w14:paraId="14666195" w14:textId="4EC786FA" w:rsidR="00E85B48" w:rsidRPr="00E904C9" w:rsidRDefault="00E85B48" w:rsidP="00BD0DA4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DD7BEE" w14:paraId="06C61167" w14:textId="32188040" w:rsidTr="001A1924">
        <w:trPr>
          <w:trHeight w:val="324"/>
        </w:trPr>
        <w:tc>
          <w:tcPr>
            <w:tcW w:w="2547" w:type="dxa"/>
            <w:vMerge w:val="restart"/>
          </w:tcPr>
          <w:p w14:paraId="72887347" w14:textId="6F984FF3" w:rsidR="00DD7BEE" w:rsidRPr="00584245" w:rsidRDefault="00DD7BEE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>In this</w:t>
            </w:r>
            <w:r w:rsidR="00BD0DA4">
              <w:rPr>
                <w:sz w:val="20"/>
              </w:rPr>
              <w:t xml:space="preserve"> </w:t>
            </w:r>
            <w:r w:rsidRPr="00584245">
              <w:rPr>
                <w:sz w:val="20"/>
              </w:rPr>
              <w:t xml:space="preserve">unit you will </w:t>
            </w:r>
            <w:r w:rsidR="001A1924">
              <w:rPr>
                <w:sz w:val="20"/>
              </w:rPr>
              <w:t xml:space="preserve">have the opportunity to study </w:t>
            </w:r>
            <w:r w:rsidR="00BD0DA4">
              <w:rPr>
                <w:sz w:val="20"/>
              </w:rPr>
              <w:t xml:space="preserve">the </w:t>
            </w:r>
            <w:r w:rsidR="00886FAE">
              <w:rPr>
                <w:sz w:val="20"/>
              </w:rPr>
              <w:t>financial, economic and social challenges faced by the Elizabethan government</w:t>
            </w:r>
            <w:r w:rsidR="00FA77E7">
              <w:rPr>
                <w:sz w:val="20"/>
              </w:rPr>
              <w:t>. You will judge</w:t>
            </w:r>
            <w:r w:rsidR="0067508E">
              <w:rPr>
                <w:sz w:val="20"/>
              </w:rPr>
              <w:t xml:space="preserve"> how </w:t>
            </w:r>
            <w:r w:rsidR="00FD3860">
              <w:rPr>
                <w:sz w:val="20"/>
              </w:rPr>
              <w:t xml:space="preserve">well Elizabethan managed </w:t>
            </w:r>
            <w:r w:rsidR="00886FAE">
              <w:rPr>
                <w:sz w:val="20"/>
              </w:rPr>
              <w:t>these challenges</w:t>
            </w:r>
            <w:r w:rsidR="0067508E">
              <w:rPr>
                <w:sz w:val="20"/>
              </w:rPr>
              <w:t>.</w:t>
            </w:r>
            <w:r w:rsidR="001A1924">
              <w:rPr>
                <w:sz w:val="20"/>
              </w:rPr>
              <w:t xml:space="preserve"> The aims are as follows:</w:t>
            </w:r>
          </w:p>
          <w:p w14:paraId="4F2EF46A" w14:textId="266CD5A4" w:rsidR="00DD7BEE" w:rsidRPr="00584245" w:rsidRDefault="00DD7BEE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DD7BEE" w:rsidRPr="00584245" w:rsidRDefault="00DD7BEE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DD7BEE" w:rsidRPr="00584245" w:rsidRDefault="00DD7BEE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5528" w:type="dxa"/>
          </w:tcPr>
          <w:p w14:paraId="5A99224F" w14:textId="5282678B" w:rsidR="00DD7BEE" w:rsidRPr="00584245" w:rsidRDefault="00DD7BEE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Assessments</w:t>
            </w:r>
          </w:p>
        </w:tc>
        <w:tc>
          <w:tcPr>
            <w:tcW w:w="2515" w:type="dxa"/>
            <w:gridSpan w:val="4"/>
          </w:tcPr>
          <w:p w14:paraId="70FCE77F" w14:textId="21FA5F18" w:rsidR="00DD7BEE" w:rsidRPr="00584245" w:rsidRDefault="00DD7BEE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Grades</w:t>
            </w:r>
          </w:p>
        </w:tc>
      </w:tr>
      <w:tr w:rsidR="000B079A" w14:paraId="0684188D" w14:textId="7724BD5A" w:rsidTr="001A1924">
        <w:trPr>
          <w:trHeight w:val="35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211878DC" w14:textId="77777777" w:rsidR="001A1924" w:rsidRDefault="001A1924" w:rsidP="00BD0DA4">
            <w:pPr>
              <w:spacing w:after="0"/>
              <w:rPr>
                <w:sz w:val="20"/>
                <w:szCs w:val="20"/>
              </w:rPr>
            </w:pPr>
          </w:p>
          <w:p w14:paraId="028A163F" w14:textId="3AEFEB09" w:rsidR="00BD0DA4" w:rsidRP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1A1924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546816E8" w14:textId="42E1596D" w:rsidR="00BD0DA4" w:rsidRPr="00BD0DA4" w:rsidRDefault="00BD0DA4" w:rsidP="00BD0D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1A1924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356586E7" w14:textId="77777777" w:rsid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  <w:p w14:paraId="63CC1AA7" w14:textId="7E559C99" w:rsidR="00BD0DA4" w:rsidRP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BD0DA4" w14:paraId="38117466" w14:textId="77777777" w:rsidTr="001A1924">
        <w:trPr>
          <w:trHeight w:val="255"/>
        </w:trPr>
        <w:tc>
          <w:tcPr>
            <w:tcW w:w="2547" w:type="dxa"/>
            <w:vMerge/>
          </w:tcPr>
          <w:p w14:paraId="2A1E7B07" w14:textId="77777777" w:rsidR="00BD0DA4" w:rsidRPr="00584245" w:rsidRDefault="00BD0DA4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61CD541D" w14:textId="77777777" w:rsid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  <w:p w14:paraId="6E627A41" w14:textId="12F5265C" w:rsid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52F91117" w14:textId="77777777" w:rsidR="00BD0DA4" w:rsidRPr="00584245" w:rsidRDefault="00BD0DA4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1A1924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0BBF0A04" w14:textId="77777777" w:rsidR="000B079A" w:rsidRDefault="000B079A" w:rsidP="00BD0DA4">
            <w:pPr>
              <w:spacing w:after="0"/>
              <w:rPr>
                <w:sz w:val="20"/>
                <w:szCs w:val="20"/>
              </w:rPr>
            </w:pPr>
          </w:p>
          <w:p w14:paraId="59C793AB" w14:textId="1D20BB52" w:rsidR="00BD0DA4" w:rsidRP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E904C9">
            <w:pPr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997" w:type="dxa"/>
            <w:gridSpan w:val="2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20821B1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58780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CF0417" id="Group 8" o:spid="_x0000_s1026" style="position:absolute;margin-left:1.4pt;margin-top:4.65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2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2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DD7BEE" w14:paraId="58E06230" w14:textId="360435D8" w:rsidTr="00B24E5E">
        <w:trPr>
          <w:trHeight w:val="210"/>
        </w:trPr>
        <w:tc>
          <w:tcPr>
            <w:tcW w:w="2547" w:type="dxa"/>
          </w:tcPr>
          <w:p w14:paraId="59E8F3DE" w14:textId="5D911677" w:rsidR="00DD7BEE" w:rsidRPr="00280459" w:rsidRDefault="00FD3860" w:rsidP="0028045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B16684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280459" w:rsidRPr="00B166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0459" w:rsidRPr="00280459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r w:rsidR="00280459" w:rsidRPr="00280459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What were the strengths and weaknesses of the financial and economic situation in 1558?</w:t>
            </w:r>
          </w:p>
        </w:tc>
        <w:tc>
          <w:tcPr>
            <w:tcW w:w="5997" w:type="dxa"/>
            <w:gridSpan w:val="2"/>
          </w:tcPr>
          <w:p w14:paraId="7054C022" w14:textId="77777777" w:rsidR="00280459" w:rsidRPr="00280459" w:rsidRDefault="00280459" w:rsidP="0028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0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gain a knowledge of the strengths and weaknesses of the financial and economic situation</w:t>
            </w:r>
          </w:p>
          <w:p w14:paraId="7E5BDB79" w14:textId="77777777" w:rsidR="00280459" w:rsidRPr="00280459" w:rsidRDefault="00280459" w:rsidP="0028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0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and judge the effectiveness of how Elizabeth dealt with the financial and economic challenges</w:t>
            </w:r>
          </w:p>
          <w:p w14:paraId="6211553F" w14:textId="24FFAC5E" w:rsidR="00FA77E7" w:rsidRPr="00B16684" w:rsidRDefault="00280459" w:rsidP="0028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0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change over time</w:t>
            </w:r>
          </w:p>
        </w:tc>
        <w:tc>
          <w:tcPr>
            <w:tcW w:w="726" w:type="dxa"/>
          </w:tcPr>
          <w:p w14:paraId="000DA362" w14:textId="3DC6C58D" w:rsidR="00DD7BEE" w:rsidRDefault="00DD7BEE" w:rsidP="00B533CE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DD7BEE" w:rsidRDefault="00DD7BEE" w:rsidP="00B533CE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DD7BEE" w:rsidRDefault="00DD7BEE" w:rsidP="00B533CE">
            <w:pPr>
              <w:spacing w:after="0"/>
            </w:pPr>
          </w:p>
        </w:tc>
      </w:tr>
      <w:tr w:rsidR="00B465A0" w14:paraId="2C27F572" w14:textId="77777777" w:rsidTr="00B24E5E">
        <w:trPr>
          <w:trHeight w:val="210"/>
        </w:trPr>
        <w:tc>
          <w:tcPr>
            <w:tcW w:w="2547" w:type="dxa"/>
          </w:tcPr>
          <w:p w14:paraId="34809096" w14:textId="45F64197" w:rsidR="00280459" w:rsidRPr="00280459" w:rsidRDefault="00FD3860" w:rsidP="0028045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B16684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B16684">
              <w:rPr>
                <w:rFonts w:ascii="Times New Roman" w:hAnsi="Times New Roman" w:cs="Times New Roman"/>
                <w:kern w:val="28"/>
                <w:sz w:val="20"/>
                <w:szCs w:val="20"/>
                <w14:cntxtAlts/>
              </w:rPr>
              <w:t xml:space="preserve"> </w:t>
            </w:r>
            <w:r w:rsidR="00280459" w:rsidRPr="00280459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r w:rsidR="00280459" w:rsidRPr="00280459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How effectively did Elizabeth exploit her sources of income?</w:t>
            </w:r>
          </w:p>
          <w:p w14:paraId="0C1273C1" w14:textId="43379259" w:rsidR="00B465A0" w:rsidRPr="00B16684" w:rsidRDefault="00B465A0" w:rsidP="00FA77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2"/>
          </w:tcPr>
          <w:p w14:paraId="3F72B69B" w14:textId="77777777" w:rsidR="00280459" w:rsidRPr="00280459" w:rsidRDefault="00280459" w:rsidP="0028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0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gain a knowledge of the sources of income that Elizabeth had to exploit</w:t>
            </w:r>
          </w:p>
          <w:p w14:paraId="2ED42F74" w14:textId="77777777" w:rsidR="00280459" w:rsidRPr="00280459" w:rsidRDefault="00280459" w:rsidP="0028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0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and reach a judgement about how effectively Elizabeth exploited her sources of income.</w:t>
            </w:r>
          </w:p>
          <w:p w14:paraId="3AEF6338" w14:textId="1D2D3222" w:rsidR="00B465A0" w:rsidRPr="00B16684" w:rsidRDefault="00280459" w:rsidP="0028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0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change over time, importance</w:t>
            </w:r>
          </w:p>
        </w:tc>
        <w:tc>
          <w:tcPr>
            <w:tcW w:w="726" w:type="dxa"/>
          </w:tcPr>
          <w:p w14:paraId="0CBE265A" w14:textId="77777777" w:rsidR="00B465A0" w:rsidRDefault="00B465A0" w:rsidP="00B533CE">
            <w:pPr>
              <w:spacing w:after="0"/>
            </w:pPr>
          </w:p>
        </w:tc>
        <w:tc>
          <w:tcPr>
            <w:tcW w:w="609" w:type="dxa"/>
          </w:tcPr>
          <w:p w14:paraId="75D1F75A" w14:textId="77777777" w:rsidR="00B465A0" w:rsidRDefault="00B465A0" w:rsidP="00B533CE">
            <w:pPr>
              <w:spacing w:after="0"/>
            </w:pPr>
          </w:p>
        </w:tc>
        <w:tc>
          <w:tcPr>
            <w:tcW w:w="711" w:type="dxa"/>
          </w:tcPr>
          <w:p w14:paraId="130B1B6E" w14:textId="77777777" w:rsidR="00B465A0" w:rsidRDefault="00B465A0" w:rsidP="00B533CE">
            <w:pPr>
              <w:spacing w:after="0"/>
            </w:pPr>
          </w:p>
        </w:tc>
      </w:tr>
      <w:tr w:rsidR="00DD7BEE" w14:paraId="6905CFC4" w14:textId="77777777" w:rsidTr="00B24E5E">
        <w:trPr>
          <w:trHeight w:val="225"/>
        </w:trPr>
        <w:tc>
          <w:tcPr>
            <w:tcW w:w="2547" w:type="dxa"/>
          </w:tcPr>
          <w:p w14:paraId="498DDBB4" w14:textId="07F40D9B" w:rsidR="00DD7BEE" w:rsidRPr="00B16684" w:rsidRDefault="00FD3860" w:rsidP="005F3F6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  <w:r w:rsidRPr="00B16684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3) </w:t>
            </w:r>
            <w:r w:rsidR="00280459">
              <w:rPr>
                <w:kern w:val="28"/>
                <w14:cntxtAlts/>
              </w:rPr>
              <w:t xml:space="preserve"> </w:t>
            </w:r>
            <w:r w:rsidR="00280459" w:rsidRPr="00280459">
              <w:rPr>
                <w:rFonts w:ascii="Times New Roman" w:hAnsi="Times New Roman" w:cs="Times New Roman"/>
                <w:kern w:val="28"/>
                <w:sz w:val="20"/>
                <w:szCs w:val="20"/>
                <w14:cntxtAlts/>
              </w:rPr>
              <w:t>How did war affect Elizabeth and her government?</w:t>
            </w:r>
          </w:p>
        </w:tc>
        <w:tc>
          <w:tcPr>
            <w:tcW w:w="5997" w:type="dxa"/>
            <w:gridSpan w:val="2"/>
          </w:tcPr>
          <w:p w14:paraId="1B373D0A" w14:textId="77777777" w:rsidR="00280459" w:rsidRPr="00280459" w:rsidRDefault="00280459" w:rsidP="0028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0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gain a knowledge and understanding of how war affected the Elizabethan government</w:t>
            </w:r>
          </w:p>
          <w:p w14:paraId="312D5943" w14:textId="77777777" w:rsidR="00280459" w:rsidRPr="00280459" w:rsidRDefault="00280459" w:rsidP="0028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0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to make a judgement about how far war affected the Elizabethan government</w:t>
            </w:r>
          </w:p>
          <w:p w14:paraId="41477595" w14:textId="33C634C2" w:rsidR="00DD7BEE" w:rsidRPr="00B16684" w:rsidRDefault="00280459" w:rsidP="002804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Causation, change over time</w:t>
            </w:r>
          </w:p>
        </w:tc>
        <w:tc>
          <w:tcPr>
            <w:tcW w:w="726" w:type="dxa"/>
          </w:tcPr>
          <w:p w14:paraId="6232629A" w14:textId="0FC0279D" w:rsidR="00DD7BEE" w:rsidRDefault="00DD7BEE" w:rsidP="00B533CE">
            <w:pPr>
              <w:spacing w:after="0"/>
            </w:pPr>
          </w:p>
        </w:tc>
        <w:tc>
          <w:tcPr>
            <w:tcW w:w="609" w:type="dxa"/>
          </w:tcPr>
          <w:p w14:paraId="41FDA276" w14:textId="2F5D9242" w:rsidR="00DD7BEE" w:rsidRDefault="00DD7BEE" w:rsidP="00B533CE">
            <w:pPr>
              <w:spacing w:after="0"/>
            </w:pPr>
          </w:p>
        </w:tc>
        <w:tc>
          <w:tcPr>
            <w:tcW w:w="711" w:type="dxa"/>
          </w:tcPr>
          <w:p w14:paraId="3A4E4DA7" w14:textId="33343823" w:rsidR="00DD7BEE" w:rsidRDefault="00DD7BEE" w:rsidP="00B533CE">
            <w:pPr>
              <w:spacing w:after="0"/>
            </w:pPr>
          </w:p>
        </w:tc>
      </w:tr>
      <w:tr w:rsidR="00B465A0" w14:paraId="6A7E59ED" w14:textId="77777777" w:rsidTr="00FD3860">
        <w:trPr>
          <w:trHeight w:val="1183"/>
        </w:trPr>
        <w:tc>
          <w:tcPr>
            <w:tcW w:w="2547" w:type="dxa"/>
          </w:tcPr>
          <w:p w14:paraId="4213B312" w14:textId="5AD7877B" w:rsidR="00280459" w:rsidRPr="00280459" w:rsidRDefault="00FD3860" w:rsidP="0028045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B16684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4) </w:t>
            </w:r>
            <w:r w:rsidR="00280459" w:rsidRPr="00280459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r w:rsidR="00280459" w:rsidRPr="00280459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How serious a problem was inflation for Elizabeth and her government?</w:t>
            </w:r>
          </w:p>
          <w:p w14:paraId="69DF952F" w14:textId="447DDFD6" w:rsidR="00B465A0" w:rsidRPr="00280459" w:rsidRDefault="00B465A0" w:rsidP="00280459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</w:tc>
        <w:tc>
          <w:tcPr>
            <w:tcW w:w="5997" w:type="dxa"/>
            <w:gridSpan w:val="2"/>
          </w:tcPr>
          <w:p w14:paraId="68874CD9" w14:textId="77777777" w:rsidR="00280459" w:rsidRPr="00280459" w:rsidRDefault="00280459" w:rsidP="0028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0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gain a knowledge of the problem of inflation and the methods Elizabeth used to try to tackle the problem</w:t>
            </w:r>
          </w:p>
          <w:p w14:paraId="299C1A5E" w14:textId="77777777" w:rsidR="00280459" w:rsidRPr="00280459" w:rsidRDefault="00280459" w:rsidP="0028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0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to judge how effectively Elizabeth tackled the problem</w:t>
            </w:r>
          </w:p>
          <w:p w14:paraId="416B17D2" w14:textId="64AC5373" w:rsidR="00B465A0" w:rsidRPr="00B16684" w:rsidRDefault="00280459" w:rsidP="0028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0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change over time, importance</w:t>
            </w:r>
          </w:p>
        </w:tc>
        <w:tc>
          <w:tcPr>
            <w:tcW w:w="726" w:type="dxa"/>
          </w:tcPr>
          <w:p w14:paraId="447DB4C5" w14:textId="77777777" w:rsidR="00B465A0" w:rsidRDefault="00B465A0" w:rsidP="00B533CE">
            <w:pPr>
              <w:spacing w:after="0"/>
            </w:pPr>
          </w:p>
        </w:tc>
        <w:tc>
          <w:tcPr>
            <w:tcW w:w="609" w:type="dxa"/>
          </w:tcPr>
          <w:p w14:paraId="258CCF79" w14:textId="77777777" w:rsidR="00B465A0" w:rsidRDefault="00B465A0" w:rsidP="00B533CE">
            <w:pPr>
              <w:spacing w:after="0"/>
            </w:pPr>
          </w:p>
        </w:tc>
        <w:tc>
          <w:tcPr>
            <w:tcW w:w="711" w:type="dxa"/>
          </w:tcPr>
          <w:p w14:paraId="260009A2" w14:textId="77777777" w:rsidR="00B465A0" w:rsidRDefault="00B465A0" w:rsidP="00B533CE">
            <w:pPr>
              <w:spacing w:after="0"/>
            </w:pPr>
          </w:p>
        </w:tc>
      </w:tr>
      <w:tr w:rsidR="00FD3860" w14:paraId="41989DA2" w14:textId="77777777" w:rsidTr="00B24E5E">
        <w:trPr>
          <w:trHeight w:val="225"/>
        </w:trPr>
        <w:tc>
          <w:tcPr>
            <w:tcW w:w="2547" w:type="dxa"/>
          </w:tcPr>
          <w:p w14:paraId="15661615" w14:textId="6098EB07" w:rsidR="00280459" w:rsidRPr="00280459" w:rsidRDefault="00FD3860" w:rsidP="0028045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280459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="00280459" w:rsidRPr="00280459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r w:rsidR="00280459" w:rsidRPr="00280459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How successfully was overseas trade developed?</w:t>
            </w:r>
          </w:p>
          <w:p w14:paraId="19C71948" w14:textId="0869DEE7" w:rsidR="00FD3860" w:rsidRPr="00280459" w:rsidRDefault="00FD3860" w:rsidP="00FD386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</w:tc>
        <w:tc>
          <w:tcPr>
            <w:tcW w:w="5997" w:type="dxa"/>
            <w:gridSpan w:val="2"/>
          </w:tcPr>
          <w:p w14:paraId="793A2F60" w14:textId="77777777" w:rsidR="00280459" w:rsidRPr="00280459" w:rsidRDefault="00280459" w:rsidP="0028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0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gain a knowledge of the reasons how and why overseas trade developed</w:t>
            </w:r>
          </w:p>
          <w:p w14:paraId="4838764D" w14:textId="77777777" w:rsidR="00280459" w:rsidRPr="00280459" w:rsidRDefault="00280459" w:rsidP="0028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0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and judge how successfully overseas trade was developed</w:t>
            </w:r>
          </w:p>
          <w:p w14:paraId="0621A644" w14:textId="14E9E78B" w:rsidR="00FD3860" w:rsidRPr="00280459" w:rsidRDefault="00280459" w:rsidP="0028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0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causation and importance</w:t>
            </w:r>
          </w:p>
        </w:tc>
        <w:tc>
          <w:tcPr>
            <w:tcW w:w="726" w:type="dxa"/>
          </w:tcPr>
          <w:p w14:paraId="53F440A4" w14:textId="77777777" w:rsidR="00FD3860" w:rsidRDefault="00FD3860" w:rsidP="00FD3860">
            <w:pPr>
              <w:spacing w:after="0"/>
            </w:pPr>
          </w:p>
        </w:tc>
        <w:tc>
          <w:tcPr>
            <w:tcW w:w="609" w:type="dxa"/>
          </w:tcPr>
          <w:p w14:paraId="5C60A76C" w14:textId="77777777" w:rsidR="00FD3860" w:rsidRDefault="00FD3860" w:rsidP="00FD3860">
            <w:pPr>
              <w:spacing w:after="0"/>
            </w:pPr>
          </w:p>
        </w:tc>
        <w:tc>
          <w:tcPr>
            <w:tcW w:w="711" w:type="dxa"/>
          </w:tcPr>
          <w:p w14:paraId="0303BDE5" w14:textId="77777777" w:rsidR="00FD3860" w:rsidRDefault="00FD3860" w:rsidP="00FD3860">
            <w:pPr>
              <w:spacing w:after="0"/>
            </w:pPr>
          </w:p>
        </w:tc>
      </w:tr>
      <w:tr w:rsidR="00FD3860" w14:paraId="5332BC44" w14:textId="77777777" w:rsidTr="00B24E5E">
        <w:trPr>
          <w:trHeight w:val="225"/>
        </w:trPr>
        <w:tc>
          <w:tcPr>
            <w:tcW w:w="2547" w:type="dxa"/>
          </w:tcPr>
          <w:p w14:paraId="7375FFEB" w14:textId="226684AF" w:rsidR="00FD3860" w:rsidRPr="00280459" w:rsidRDefault="00FD3860" w:rsidP="00FD38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280459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6) </w:t>
            </w:r>
            <w:r w:rsidR="00280459" w:rsidRPr="00280459">
              <w:rPr>
                <w:sz w:val="20"/>
                <w:szCs w:val="20"/>
              </w:rPr>
              <w:t xml:space="preserve"> </w:t>
            </w:r>
            <w:r w:rsidR="00280459" w:rsidRPr="00280459">
              <w:rPr>
                <w:rFonts w:ascii="Times New Roman" w:hAnsi="Times New Roman" w:cs="Times New Roman"/>
                <w:sz w:val="20"/>
                <w:szCs w:val="20"/>
              </w:rPr>
              <w:t>How serious was the issue of monopolies?</w:t>
            </w:r>
          </w:p>
        </w:tc>
        <w:tc>
          <w:tcPr>
            <w:tcW w:w="5997" w:type="dxa"/>
            <w:gridSpan w:val="2"/>
          </w:tcPr>
          <w:p w14:paraId="7CAE5B7F" w14:textId="77777777" w:rsidR="00280459" w:rsidRPr="00280459" w:rsidRDefault="00280459" w:rsidP="0028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0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gain a knowledge the issue of monopolies and what the government did to tackle the problem</w:t>
            </w:r>
          </w:p>
          <w:p w14:paraId="47F907E7" w14:textId="77777777" w:rsidR="00280459" w:rsidRPr="00280459" w:rsidRDefault="00280459" w:rsidP="0028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0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and judge how serious the issue of monopolies was to the government</w:t>
            </w:r>
          </w:p>
          <w:p w14:paraId="10E7DF86" w14:textId="37B110FF" w:rsidR="00FD3860" w:rsidRPr="00B16684" w:rsidRDefault="00280459" w:rsidP="00280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0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importance</w:t>
            </w:r>
          </w:p>
        </w:tc>
        <w:tc>
          <w:tcPr>
            <w:tcW w:w="726" w:type="dxa"/>
          </w:tcPr>
          <w:p w14:paraId="2A76C29E" w14:textId="77777777" w:rsidR="00FD3860" w:rsidRDefault="00FD3860" w:rsidP="00FD3860">
            <w:pPr>
              <w:spacing w:after="0"/>
            </w:pPr>
          </w:p>
        </w:tc>
        <w:tc>
          <w:tcPr>
            <w:tcW w:w="609" w:type="dxa"/>
          </w:tcPr>
          <w:p w14:paraId="2914DDF3" w14:textId="77777777" w:rsidR="00FD3860" w:rsidRDefault="00FD3860" w:rsidP="00FD3860">
            <w:pPr>
              <w:spacing w:after="0"/>
            </w:pPr>
          </w:p>
        </w:tc>
        <w:tc>
          <w:tcPr>
            <w:tcW w:w="711" w:type="dxa"/>
          </w:tcPr>
          <w:p w14:paraId="20936FBF" w14:textId="77777777" w:rsidR="00FD3860" w:rsidRDefault="00FD3860" w:rsidP="00FD3860">
            <w:pPr>
              <w:spacing w:after="0"/>
            </w:pPr>
          </w:p>
        </w:tc>
      </w:tr>
      <w:tr w:rsidR="00FD3860" w14:paraId="0FBDD03C" w14:textId="77777777" w:rsidTr="00B24E5E">
        <w:trPr>
          <w:trHeight w:val="225"/>
        </w:trPr>
        <w:tc>
          <w:tcPr>
            <w:tcW w:w="2547" w:type="dxa"/>
          </w:tcPr>
          <w:p w14:paraId="6F1CC888" w14:textId="1E2B0B99" w:rsidR="00280459" w:rsidRPr="00280459" w:rsidRDefault="00FD3860" w:rsidP="00280459">
            <w:pPr>
              <w:widowControl w:val="0"/>
              <w:rPr>
                <w:rFonts w:ascii="Times New Roman" w:hAnsi="Times New Roman" w:cs="Times New Roman"/>
                <w:kern w:val="28"/>
                <w:sz w:val="20"/>
                <w:szCs w:val="20"/>
                <w14:cntxtAlts/>
              </w:rPr>
            </w:pPr>
            <w:r w:rsidRPr="00B16684">
              <w:rPr>
                <w:rFonts w:ascii="Times New Roman" w:hAnsi="Times New Roman" w:cs="Times New Roman"/>
                <w:sz w:val="20"/>
                <w:szCs w:val="20"/>
              </w:rPr>
              <w:t xml:space="preserve">7) </w:t>
            </w:r>
            <w:r w:rsidR="00280459">
              <w:rPr>
                <w:kern w:val="28"/>
                <w14:cntxtAlts/>
              </w:rPr>
              <w:t xml:space="preserve"> </w:t>
            </w:r>
            <w:r w:rsidR="00280459" w:rsidRPr="00280459">
              <w:rPr>
                <w:rFonts w:ascii="Times New Roman" w:hAnsi="Times New Roman" w:cs="Times New Roman"/>
                <w:kern w:val="28"/>
                <w:sz w:val="20"/>
                <w:szCs w:val="20"/>
                <w14:cntxtAlts/>
              </w:rPr>
              <w:t>Why was there more poverty and vagrancy? </w:t>
            </w:r>
          </w:p>
          <w:p w14:paraId="63F525B8" w14:textId="3E45FDEC" w:rsidR="00FD3860" w:rsidRPr="00B16684" w:rsidRDefault="00FD3860" w:rsidP="00FD38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</w:tc>
        <w:tc>
          <w:tcPr>
            <w:tcW w:w="5997" w:type="dxa"/>
            <w:gridSpan w:val="2"/>
          </w:tcPr>
          <w:p w14:paraId="1D4BA5A9" w14:textId="77777777" w:rsidR="00280459" w:rsidRPr="00280459" w:rsidRDefault="00280459" w:rsidP="0028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0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gain a knowledge of the reasons why there was more poverty and vagrancy</w:t>
            </w:r>
          </w:p>
          <w:p w14:paraId="7A1F04E8" w14:textId="77777777" w:rsidR="00280459" w:rsidRPr="00280459" w:rsidRDefault="00280459" w:rsidP="0028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0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and judge the biggest cause for more poverty and vagrancy</w:t>
            </w:r>
          </w:p>
          <w:p w14:paraId="4EB4E1E1" w14:textId="1E09C6F7" w:rsidR="00FD3860" w:rsidRPr="00B16684" w:rsidRDefault="00280459" w:rsidP="0028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0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causation and importance</w:t>
            </w:r>
          </w:p>
        </w:tc>
        <w:tc>
          <w:tcPr>
            <w:tcW w:w="726" w:type="dxa"/>
          </w:tcPr>
          <w:p w14:paraId="0C4A4D02" w14:textId="77777777" w:rsidR="00FD3860" w:rsidRDefault="00FD3860" w:rsidP="00FD3860">
            <w:pPr>
              <w:spacing w:after="0"/>
            </w:pPr>
          </w:p>
        </w:tc>
        <w:tc>
          <w:tcPr>
            <w:tcW w:w="609" w:type="dxa"/>
          </w:tcPr>
          <w:p w14:paraId="1978F828" w14:textId="77777777" w:rsidR="00FD3860" w:rsidRDefault="00FD3860" w:rsidP="00FD3860">
            <w:pPr>
              <w:spacing w:after="0"/>
            </w:pPr>
          </w:p>
        </w:tc>
        <w:tc>
          <w:tcPr>
            <w:tcW w:w="711" w:type="dxa"/>
          </w:tcPr>
          <w:p w14:paraId="50D4D35F" w14:textId="72B059F2" w:rsidR="00FD3860" w:rsidRDefault="00FD3860" w:rsidP="00FD3860">
            <w:pPr>
              <w:spacing w:after="0"/>
            </w:pPr>
          </w:p>
        </w:tc>
      </w:tr>
      <w:tr w:rsidR="00FD3860" w14:paraId="7ADA448D" w14:textId="77777777" w:rsidTr="00B533CE">
        <w:trPr>
          <w:trHeight w:val="225"/>
        </w:trPr>
        <w:tc>
          <w:tcPr>
            <w:tcW w:w="2547" w:type="dxa"/>
            <w:shd w:val="clear" w:color="auto" w:fill="auto"/>
          </w:tcPr>
          <w:p w14:paraId="187EB197" w14:textId="1956E05E" w:rsidR="00FD3860" w:rsidRPr="00B16684" w:rsidRDefault="00FD3860" w:rsidP="00FD3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B16684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8</w:t>
            </w:r>
            <w:r w:rsidR="00B16684" w:rsidRPr="00B16684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) </w:t>
            </w:r>
            <w:r w:rsidR="00280459">
              <w:rPr>
                <w:kern w:val="28"/>
                <w14:cntxtAlts/>
              </w:rPr>
              <w:t xml:space="preserve"> </w:t>
            </w:r>
            <w:r w:rsidR="00280459" w:rsidRPr="00280459">
              <w:rPr>
                <w:rFonts w:ascii="Times New Roman" w:hAnsi="Times New Roman" w:cs="Times New Roman"/>
                <w:kern w:val="28"/>
                <w:sz w:val="20"/>
                <w:szCs w:val="20"/>
                <w14:cntxtAlts/>
              </w:rPr>
              <w:t>How did the Elizabethan government handle the problems of poverty and vagrancy?</w:t>
            </w:r>
            <w:r w:rsidR="00B16684" w:rsidRPr="00B16684">
              <w:rPr>
                <w:rFonts w:ascii="Times New Roman" w:hAnsi="Times New Roman" w:cs="Times New Roman"/>
                <w:kern w:val="28"/>
                <w:sz w:val="20"/>
                <w:szCs w:val="20"/>
                <w14:cntxtAlts/>
              </w:rPr>
              <w:t xml:space="preserve"> </w:t>
            </w:r>
          </w:p>
        </w:tc>
        <w:tc>
          <w:tcPr>
            <w:tcW w:w="5997" w:type="dxa"/>
            <w:gridSpan w:val="2"/>
            <w:shd w:val="clear" w:color="auto" w:fill="auto"/>
          </w:tcPr>
          <w:p w14:paraId="7C34560E" w14:textId="77777777" w:rsidR="00280459" w:rsidRPr="00280459" w:rsidRDefault="00280459" w:rsidP="0028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0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gain a knowledge of the methods used by the government to handle the problems of poverty and vagrancy</w:t>
            </w:r>
          </w:p>
          <w:p w14:paraId="7ED6527D" w14:textId="77777777" w:rsidR="00280459" w:rsidRPr="00280459" w:rsidRDefault="00280459" w:rsidP="0028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0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LG2: to apply this knowledge to make a judgement of how successfully the government handled the problems of poverty and vagrancy </w:t>
            </w:r>
          </w:p>
          <w:p w14:paraId="4F6FA680" w14:textId="7F278BE7" w:rsidR="00FD3860" w:rsidRPr="00B16684" w:rsidRDefault="00280459" w:rsidP="0028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change over time</w:t>
            </w:r>
          </w:p>
        </w:tc>
        <w:tc>
          <w:tcPr>
            <w:tcW w:w="726" w:type="dxa"/>
          </w:tcPr>
          <w:p w14:paraId="095362A2" w14:textId="77777777" w:rsidR="00FD3860" w:rsidRDefault="00FD3860" w:rsidP="00FD3860">
            <w:pPr>
              <w:spacing w:after="0"/>
            </w:pPr>
          </w:p>
        </w:tc>
        <w:tc>
          <w:tcPr>
            <w:tcW w:w="609" w:type="dxa"/>
          </w:tcPr>
          <w:p w14:paraId="5EFB8411" w14:textId="29F49829" w:rsidR="00FD3860" w:rsidRDefault="00FD3860" w:rsidP="00FD3860">
            <w:pPr>
              <w:spacing w:after="0"/>
            </w:pPr>
          </w:p>
        </w:tc>
        <w:tc>
          <w:tcPr>
            <w:tcW w:w="711" w:type="dxa"/>
          </w:tcPr>
          <w:p w14:paraId="72066840" w14:textId="5EEDAEE3" w:rsidR="00FD3860" w:rsidRDefault="00FD3860" w:rsidP="00FD3860">
            <w:pPr>
              <w:spacing w:after="0"/>
            </w:pPr>
          </w:p>
        </w:tc>
      </w:tr>
      <w:tr w:rsidR="00B16684" w:rsidRPr="00A35479" w14:paraId="19229251" w14:textId="77777777" w:rsidTr="00B533CE">
        <w:trPr>
          <w:trHeight w:val="225"/>
        </w:trPr>
        <w:tc>
          <w:tcPr>
            <w:tcW w:w="2547" w:type="dxa"/>
            <w:shd w:val="clear" w:color="auto" w:fill="auto"/>
          </w:tcPr>
          <w:p w14:paraId="364047F3" w14:textId="199B8CEA" w:rsidR="00B16684" w:rsidRPr="00A35479" w:rsidRDefault="00B16684" w:rsidP="00FD3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A35479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9) </w:t>
            </w:r>
            <w:r w:rsidRPr="00A35479">
              <w:rPr>
                <w:rFonts w:ascii="Times New Roman" w:hAnsi="Times New Roman" w:cs="Times New Roman"/>
                <w:kern w:val="28"/>
                <w:sz w:val="20"/>
                <w:szCs w:val="20"/>
                <w14:cntxtAlts/>
              </w:rPr>
              <w:t xml:space="preserve"> </w:t>
            </w:r>
            <w:r w:rsidR="00A35479" w:rsidRPr="00A35479">
              <w:rPr>
                <w:rFonts w:ascii="Times New Roman" w:hAnsi="Times New Roman" w:cs="Times New Roman"/>
                <w:kern w:val="28"/>
                <w:sz w:val="20"/>
                <w:szCs w:val="20"/>
                <w14:cntxtAlts/>
              </w:rPr>
              <w:t xml:space="preserve"> </w:t>
            </w:r>
            <w:r w:rsidR="00A35479" w:rsidRPr="00A35479">
              <w:rPr>
                <w:rFonts w:ascii="Times New Roman" w:hAnsi="Times New Roman" w:cs="Times New Roman"/>
                <w:kern w:val="28"/>
                <w:sz w:val="20"/>
                <w:szCs w:val="20"/>
                <w14:cntxtAlts/>
              </w:rPr>
              <w:t xml:space="preserve">How successfully did Elizabeth handle the financial problems she </w:t>
            </w:r>
            <w:r w:rsidR="00A35479" w:rsidRPr="00A35479">
              <w:rPr>
                <w:rFonts w:ascii="Times New Roman" w:hAnsi="Times New Roman" w:cs="Times New Roman"/>
                <w:kern w:val="28"/>
                <w:sz w:val="20"/>
                <w:szCs w:val="20"/>
                <w14:cntxtAlts/>
              </w:rPr>
              <w:lastRenderedPageBreak/>
              <w:t>faced?</w:t>
            </w:r>
          </w:p>
        </w:tc>
        <w:tc>
          <w:tcPr>
            <w:tcW w:w="5997" w:type="dxa"/>
            <w:gridSpan w:val="2"/>
            <w:shd w:val="clear" w:color="auto" w:fill="auto"/>
          </w:tcPr>
          <w:p w14:paraId="3077A28B" w14:textId="77777777" w:rsidR="00A35479" w:rsidRPr="00A35479" w:rsidRDefault="00A35479" w:rsidP="00A35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35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LG1: to gain a knowledge of what Elizabeth did to tackle the financial problems she faced</w:t>
            </w:r>
          </w:p>
          <w:p w14:paraId="5B14F62A" w14:textId="61B32703" w:rsidR="00B16684" w:rsidRPr="00A35479" w:rsidRDefault="00A35479" w:rsidP="00A35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35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LG2: to apply this knowledge to judge how successfully she handled the financial problems</w:t>
            </w:r>
          </w:p>
        </w:tc>
        <w:tc>
          <w:tcPr>
            <w:tcW w:w="726" w:type="dxa"/>
          </w:tcPr>
          <w:p w14:paraId="4E348EA3" w14:textId="77777777" w:rsidR="00B16684" w:rsidRPr="00A35479" w:rsidRDefault="00B16684" w:rsidP="00FD38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5150D3D6" w14:textId="77777777" w:rsidR="00B16684" w:rsidRPr="00A35479" w:rsidRDefault="00B16684" w:rsidP="00FD38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24DBA3AB" w14:textId="77777777" w:rsidR="00B16684" w:rsidRPr="00A35479" w:rsidRDefault="00B16684" w:rsidP="00FD38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684" w:rsidRPr="00A35479" w14:paraId="215F13E2" w14:textId="77777777" w:rsidTr="00B533CE">
        <w:trPr>
          <w:trHeight w:val="225"/>
        </w:trPr>
        <w:tc>
          <w:tcPr>
            <w:tcW w:w="2547" w:type="dxa"/>
            <w:shd w:val="clear" w:color="auto" w:fill="auto"/>
          </w:tcPr>
          <w:p w14:paraId="1DD59773" w14:textId="469B1877" w:rsidR="00B16684" w:rsidRPr="00A35479" w:rsidRDefault="00B16684" w:rsidP="00A3547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A35479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10) </w:t>
            </w:r>
            <w:r w:rsidR="00A35479" w:rsidRPr="00A35479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r w:rsidR="00A35479" w:rsidRPr="00A35479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Study Skills: Avoiding descriptive answers, writing analytically, the crucial opening sentence of each paragraph</w:t>
            </w:r>
          </w:p>
        </w:tc>
        <w:tc>
          <w:tcPr>
            <w:tcW w:w="5997" w:type="dxa"/>
            <w:gridSpan w:val="2"/>
            <w:shd w:val="clear" w:color="auto" w:fill="auto"/>
          </w:tcPr>
          <w:p w14:paraId="727FA5A4" w14:textId="77777777" w:rsidR="00A35479" w:rsidRPr="00A35479" w:rsidRDefault="00A35479" w:rsidP="00A35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35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gain a knowledge of how to avoid descriptive answers and writing analytically</w:t>
            </w:r>
          </w:p>
          <w:p w14:paraId="261FE035" w14:textId="26027592" w:rsidR="00B16684" w:rsidRPr="00A35479" w:rsidRDefault="00A35479" w:rsidP="00A35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35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to plan an answer to an A Level question</w:t>
            </w:r>
          </w:p>
        </w:tc>
        <w:tc>
          <w:tcPr>
            <w:tcW w:w="726" w:type="dxa"/>
          </w:tcPr>
          <w:p w14:paraId="2FE92B65" w14:textId="77777777" w:rsidR="00B16684" w:rsidRPr="00A35479" w:rsidRDefault="00B16684" w:rsidP="00FD38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1F3288E0" w14:textId="77777777" w:rsidR="00B16684" w:rsidRPr="00A35479" w:rsidRDefault="00B16684" w:rsidP="00FD38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70B9C247" w14:textId="77777777" w:rsidR="00B16684" w:rsidRPr="00A35479" w:rsidRDefault="00B16684" w:rsidP="00FD38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0DDE14" w14:textId="37083221" w:rsidR="00553593" w:rsidRPr="00A35479" w:rsidRDefault="00724A6C">
      <w:pPr>
        <w:rPr>
          <w:rFonts w:ascii="Times New Roman" w:hAnsi="Times New Roman" w:cs="Times New Roman"/>
          <w:sz w:val="20"/>
          <w:szCs w:val="20"/>
        </w:rPr>
      </w:pPr>
    </w:p>
    <w:p w14:paraId="07C723F2" w14:textId="67AF1222" w:rsidR="00471B37" w:rsidRDefault="00B16684">
      <w:r w:rsidRPr="007134C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A45536" wp14:editId="01A87EAB">
                <wp:simplePos x="0" y="0"/>
                <wp:positionH relativeFrom="margin">
                  <wp:posOffset>-53163</wp:posOffset>
                </wp:positionH>
                <wp:positionV relativeFrom="paragraph">
                  <wp:posOffset>86833</wp:posOffset>
                </wp:positionV>
                <wp:extent cx="6734175" cy="1180214"/>
                <wp:effectExtent l="0" t="0" r="28575" b="203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180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C0D82" w14:textId="77777777" w:rsidR="00E427BA" w:rsidRPr="008F327A" w:rsidRDefault="00E427BA" w:rsidP="00E427B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27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Links: </w:t>
                            </w:r>
                          </w:p>
                          <w:p w14:paraId="65B3969F" w14:textId="325DB1BC" w:rsidR="00F61560" w:rsidRPr="008F327A" w:rsidRDefault="00F61560" w:rsidP="00F61560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F327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 w:rsidR="00CE7856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unit follows on from </w:t>
                            </w:r>
                            <w:r w:rsidR="00792CC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the nature</w:t>
                            </w:r>
                            <w:r w:rsidR="00CE7856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2CC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of the Elizabethan monarchy, government and parliament </w:t>
                            </w:r>
                            <w:r w:rsidR="00CE7856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and focuses on </w:t>
                            </w:r>
                            <w:r w:rsidR="00B1668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792CC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Elizabethan management of financial, economic and social affairs</w:t>
                            </w:r>
                            <w:r w:rsidR="00B1668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E7856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It will look at the </w:t>
                            </w:r>
                            <w:r w:rsidR="00792CC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financial and economic problems </w:t>
                            </w:r>
                            <w:r w:rsidR="00B1668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at this time and will judge the effectiveness of Elizabeth in managing them. It will also consider the </w:t>
                            </w:r>
                            <w:r w:rsidR="00792CC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social problems of poverty and vagrancy and how the Elizabethan government attempted to tackle these problems.</w:t>
                            </w:r>
                            <w:r w:rsidR="00B1668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EB49C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Key history skills such as </w:t>
                            </w:r>
                            <w:r w:rsidR="00CE7856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explanation of causes and consequences and the judgement of importan</w:t>
                            </w:r>
                            <w:r w:rsidR="00B1668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ce</w:t>
                            </w:r>
                            <w:r w:rsidR="00CE7856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will be assessed in this unit</w:t>
                            </w:r>
                          </w:p>
                          <w:p w14:paraId="446EE2E8" w14:textId="468D7066" w:rsidR="00E427BA" w:rsidRPr="007D0FDE" w:rsidRDefault="00E427BA" w:rsidP="00E427BA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4553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4.2pt;margin-top:6.85pt;width:530.25pt;height:92.9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" fillcolor="white [3201]" strokeweight="1.5pt">
                <v:textbox>
                  <w:txbxContent>
                    <w:p w14:paraId="170C0D82" w14:textId="77777777" w:rsidR="00E427BA" w:rsidRPr="008F327A" w:rsidRDefault="00E427BA" w:rsidP="00E427BA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8F327A">
                        <w:rPr>
                          <w:b/>
                          <w:sz w:val="20"/>
                          <w:szCs w:val="20"/>
                        </w:rPr>
                        <w:t xml:space="preserve">Links: </w:t>
                      </w:r>
                    </w:p>
                    <w:p w14:paraId="65B3969F" w14:textId="325DB1BC" w:rsidR="00F61560" w:rsidRPr="008F327A" w:rsidRDefault="00F61560" w:rsidP="00F61560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F327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This </w:t>
                      </w:r>
                      <w:r w:rsidR="00CE7856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unit follows on from </w:t>
                      </w:r>
                      <w:r w:rsidR="00792CC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the nature</w:t>
                      </w:r>
                      <w:r w:rsidR="00CE7856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792CC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of the Elizabethan monarchy, government and parliament </w:t>
                      </w:r>
                      <w:r w:rsidR="00CE7856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and focuses on </w:t>
                      </w:r>
                      <w:r w:rsidR="00B1668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792CC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Elizabethan management of financial, economic and social affairs</w:t>
                      </w:r>
                      <w:r w:rsidR="00B1668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CE7856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It will look at the </w:t>
                      </w:r>
                      <w:r w:rsidR="00792CC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financial and economic problems </w:t>
                      </w:r>
                      <w:r w:rsidR="00B1668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at this time and will judge the effectiveness of Elizabeth in managing them. It will also consider the </w:t>
                      </w:r>
                      <w:r w:rsidR="00792CC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social problems of poverty and vagrancy and how the Elizabethan government attempted to tackle these problems.</w:t>
                      </w:r>
                      <w:r w:rsidR="00B1668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="00EB49C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Key history skills such as </w:t>
                      </w:r>
                      <w:r w:rsidR="00CE7856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explanation of causes and consequences and the judgement of importan</w:t>
                      </w:r>
                      <w:r w:rsidR="00B1668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ce</w:t>
                      </w:r>
                      <w:r w:rsidR="00CE7856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will be assessed in this unit</w:t>
                      </w:r>
                    </w:p>
                    <w:p w14:paraId="446EE2E8" w14:textId="468D7066" w:rsidR="00E427BA" w:rsidRPr="007D0FDE" w:rsidRDefault="00E427BA" w:rsidP="00E427BA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2A4F6B" w14:textId="62FEE549" w:rsidR="00756B89" w:rsidRDefault="00756B89"/>
    <w:p w14:paraId="2C334CB1" w14:textId="77777777" w:rsidR="00756B89" w:rsidRDefault="00756B89">
      <w:bookmarkStart w:id="2" w:name="_Hlk484144051"/>
      <w:bookmarkEnd w:id="2"/>
    </w:p>
    <w:sectPr w:rsidR="00756B89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D72D6" w14:textId="77777777" w:rsidR="00724A6C" w:rsidRDefault="00724A6C" w:rsidP="002A7221">
      <w:pPr>
        <w:spacing w:after="0" w:line="240" w:lineRule="auto"/>
      </w:pPr>
      <w:r>
        <w:separator/>
      </w:r>
    </w:p>
  </w:endnote>
  <w:endnote w:type="continuationSeparator" w:id="0">
    <w:p w14:paraId="36D2A984" w14:textId="77777777" w:rsidR="00724A6C" w:rsidRDefault="00724A6C" w:rsidP="002A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B0DB4" w14:textId="77777777" w:rsidR="00724A6C" w:rsidRDefault="00724A6C" w:rsidP="002A7221">
      <w:pPr>
        <w:spacing w:after="0" w:line="240" w:lineRule="auto"/>
      </w:pPr>
      <w:r>
        <w:separator/>
      </w:r>
    </w:p>
  </w:footnote>
  <w:footnote w:type="continuationSeparator" w:id="0">
    <w:p w14:paraId="0DFB852A" w14:textId="77777777" w:rsidR="00724A6C" w:rsidRDefault="00724A6C" w:rsidP="002A7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EE9"/>
    <w:multiLevelType w:val="hybridMultilevel"/>
    <w:tmpl w:val="D286E5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5213"/>
    <w:multiLevelType w:val="hybridMultilevel"/>
    <w:tmpl w:val="C8D41E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93019"/>
    <w:multiLevelType w:val="hybridMultilevel"/>
    <w:tmpl w:val="E9DC5F22"/>
    <w:lvl w:ilvl="0" w:tplc="07A469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CF26C1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A9269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FEE6A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60C46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886A2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62CC8E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3493C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CA99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366AD"/>
    <w:multiLevelType w:val="hybridMultilevel"/>
    <w:tmpl w:val="AC7A5208"/>
    <w:lvl w:ilvl="0" w:tplc="518E06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4858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CD0E1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076C6C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EC063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7EB65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3742F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64C8F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92E71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7D64E0"/>
    <w:multiLevelType w:val="hybridMultilevel"/>
    <w:tmpl w:val="22101A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E3810"/>
    <w:multiLevelType w:val="hybridMultilevel"/>
    <w:tmpl w:val="DEA4CC16"/>
    <w:lvl w:ilvl="0" w:tplc="00D41D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DCEE3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48209D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A821A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1FC77F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3E0DA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4D23B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986D2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21CCF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F72391"/>
    <w:multiLevelType w:val="hybridMultilevel"/>
    <w:tmpl w:val="A5A076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3201D7"/>
    <w:multiLevelType w:val="hybridMultilevel"/>
    <w:tmpl w:val="0A8E6A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07030"/>
    <w:multiLevelType w:val="hybridMultilevel"/>
    <w:tmpl w:val="6164D1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75DC3"/>
    <w:multiLevelType w:val="hybridMultilevel"/>
    <w:tmpl w:val="95DC8DAE"/>
    <w:lvl w:ilvl="0" w:tplc="BFE89806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0520"/>
    <w:rsid w:val="00033CD4"/>
    <w:rsid w:val="00040012"/>
    <w:rsid w:val="000853F6"/>
    <w:rsid w:val="00097705"/>
    <w:rsid w:val="000A4ADB"/>
    <w:rsid w:val="000A54B8"/>
    <w:rsid w:val="000B079A"/>
    <w:rsid w:val="000F0257"/>
    <w:rsid w:val="000F3EA4"/>
    <w:rsid w:val="00102EC2"/>
    <w:rsid w:val="001A1924"/>
    <w:rsid w:val="001B06FB"/>
    <w:rsid w:val="001C3968"/>
    <w:rsid w:val="001E6A96"/>
    <w:rsid w:val="001E7AF2"/>
    <w:rsid w:val="0020637D"/>
    <w:rsid w:val="00274AAC"/>
    <w:rsid w:val="00280459"/>
    <w:rsid w:val="002A28AD"/>
    <w:rsid w:val="002A7221"/>
    <w:rsid w:val="002F259E"/>
    <w:rsid w:val="00311504"/>
    <w:rsid w:val="00312626"/>
    <w:rsid w:val="0033675A"/>
    <w:rsid w:val="003459B1"/>
    <w:rsid w:val="00354BFB"/>
    <w:rsid w:val="0038722E"/>
    <w:rsid w:val="00396595"/>
    <w:rsid w:val="003B3F69"/>
    <w:rsid w:val="003C0534"/>
    <w:rsid w:val="003C6DFD"/>
    <w:rsid w:val="00470D54"/>
    <w:rsid w:val="00471B37"/>
    <w:rsid w:val="004C50D5"/>
    <w:rsid w:val="004D42C0"/>
    <w:rsid w:val="004D4AD1"/>
    <w:rsid w:val="004D6CD1"/>
    <w:rsid w:val="004D7B89"/>
    <w:rsid w:val="00500F22"/>
    <w:rsid w:val="00523203"/>
    <w:rsid w:val="00554273"/>
    <w:rsid w:val="00584245"/>
    <w:rsid w:val="005F3F6E"/>
    <w:rsid w:val="00642A9E"/>
    <w:rsid w:val="0067508E"/>
    <w:rsid w:val="006F6527"/>
    <w:rsid w:val="00703757"/>
    <w:rsid w:val="00724A6C"/>
    <w:rsid w:val="00756B89"/>
    <w:rsid w:val="00761238"/>
    <w:rsid w:val="0079299F"/>
    <w:rsid w:val="00792CC8"/>
    <w:rsid w:val="007955C7"/>
    <w:rsid w:val="007C4471"/>
    <w:rsid w:val="007D0FDE"/>
    <w:rsid w:val="007D4110"/>
    <w:rsid w:val="007F5001"/>
    <w:rsid w:val="00827835"/>
    <w:rsid w:val="00831F97"/>
    <w:rsid w:val="00886FAE"/>
    <w:rsid w:val="008A1A2A"/>
    <w:rsid w:val="008B5004"/>
    <w:rsid w:val="008D491A"/>
    <w:rsid w:val="008E416C"/>
    <w:rsid w:val="008F327A"/>
    <w:rsid w:val="00971232"/>
    <w:rsid w:val="00984B3F"/>
    <w:rsid w:val="009A4AB4"/>
    <w:rsid w:val="009D7C2F"/>
    <w:rsid w:val="009F6D57"/>
    <w:rsid w:val="00A21092"/>
    <w:rsid w:val="00A35479"/>
    <w:rsid w:val="00A4322C"/>
    <w:rsid w:val="00A962AA"/>
    <w:rsid w:val="00AA2260"/>
    <w:rsid w:val="00AA327F"/>
    <w:rsid w:val="00AE0ABA"/>
    <w:rsid w:val="00B16684"/>
    <w:rsid w:val="00B23497"/>
    <w:rsid w:val="00B24E5E"/>
    <w:rsid w:val="00B46526"/>
    <w:rsid w:val="00B465A0"/>
    <w:rsid w:val="00B533CE"/>
    <w:rsid w:val="00B85982"/>
    <w:rsid w:val="00BC1C13"/>
    <w:rsid w:val="00BD0DA4"/>
    <w:rsid w:val="00C010E9"/>
    <w:rsid w:val="00C46DA0"/>
    <w:rsid w:val="00C53370"/>
    <w:rsid w:val="00C7069B"/>
    <w:rsid w:val="00C74B48"/>
    <w:rsid w:val="00CE49C5"/>
    <w:rsid w:val="00CE7856"/>
    <w:rsid w:val="00CF284B"/>
    <w:rsid w:val="00D137E1"/>
    <w:rsid w:val="00D445FC"/>
    <w:rsid w:val="00DA12FB"/>
    <w:rsid w:val="00DD7BEE"/>
    <w:rsid w:val="00DF21BB"/>
    <w:rsid w:val="00DF5D08"/>
    <w:rsid w:val="00E048FE"/>
    <w:rsid w:val="00E2559E"/>
    <w:rsid w:val="00E27C22"/>
    <w:rsid w:val="00E427BA"/>
    <w:rsid w:val="00E50992"/>
    <w:rsid w:val="00E54214"/>
    <w:rsid w:val="00E85B48"/>
    <w:rsid w:val="00E904C9"/>
    <w:rsid w:val="00EB49C1"/>
    <w:rsid w:val="00F15695"/>
    <w:rsid w:val="00F61560"/>
    <w:rsid w:val="00FA77E7"/>
    <w:rsid w:val="00FD3860"/>
    <w:rsid w:val="00FF504C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7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221"/>
  </w:style>
  <w:style w:type="paragraph" w:styleId="Footer">
    <w:name w:val="footer"/>
    <w:basedOn w:val="Normal"/>
    <w:link w:val="FooterChar"/>
    <w:uiPriority w:val="99"/>
    <w:unhideWhenUsed/>
    <w:rsid w:val="002A7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221"/>
  </w:style>
  <w:style w:type="paragraph" w:styleId="NormalWeb">
    <w:name w:val="Normal (Web)"/>
    <w:basedOn w:val="Normal"/>
    <w:uiPriority w:val="99"/>
    <w:semiHidden/>
    <w:unhideWhenUsed/>
    <w:rsid w:val="00BD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6B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ons.wikimedia.org/wiki/File:Thumbs_up_font_awesome.sv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104004-4811-49C4-BF90-7B95F7F6525C}"/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Lawson, Becky</cp:lastModifiedBy>
  <cp:revision>5</cp:revision>
  <cp:lastPrinted>2019-09-10T08:54:00Z</cp:lastPrinted>
  <dcterms:created xsi:type="dcterms:W3CDTF">2020-02-17T15:05:00Z</dcterms:created>
  <dcterms:modified xsi:type="dcterms:W3CDTF">2020-02-17T15:22:00Z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