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915DD1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6BA1430" w:rsidR="00E85B48" w:rsidRPr="00915DD1" w:rsidRDefault="00915DD1" w:rsidP="00915D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 xml:space="preserve">Year 11 </w:t>
            </w:r>
            <w:r w:rsidR="00DF21BB" w:rsidRPr="00915DD1">
              <w:rPr>
                <w:b/>
                <w:sz w:val="20"/>
                <w:szCs w:val="20"/>
              </w:rPr>
              <w:t xml:space="preserve">Unit </w:t>
            </w:r>
            <w:r w:rsidRPr="00915D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915DD1" w:rsidRDefault="001E7AF2" w:rsidP="00915DD1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15DD1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915DD1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17470E21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 xml:space="preserve">In this unit you will investigate </w:t>
            </w:r>
            <w:r w:rsidR="00915DD1" w:rsidRPr="00915DD1">
              <w:rPr>
                <w:sz w:val="20"/>
                <w:szCs w:val="20"/>
              </w:rPr>
              <w:t>relationship and sex education</w:t>
            </w:r>
            <w:r w:rsidRPr="00915DD1">
              <w:rPr>
                <w:sz w:val="20"/>
                <w:szCs w:val="20"/>
              </w:rPr>
              <w:t>. The aims are as follows:</w:t>
            </w:r>
          </w:p>
          <w:p w14:paraId="4F2EF46A" w14:textId="266CD5A4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LG1</w:t>
            </w:r>
            <w:r w:rsidRPr="00915DD1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LG2</w:t>
            </w:r>
            <w:r w:rsidRPr="00915DD1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LG3</w:t>
            </w:r>
            <w:r w:rsidRPr="00915DD1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915DD1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A2F422E" w14:textId="77777777" w:rsidR="000B079A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Pre topic assessment</w:t>
            </w:r>
          </w:p>
          <w:p w14:paraId="7D90CAD6" w14:textId="77777777" w:rsid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  <w:p w14:paraId="028A163F" w14:textId="520AA60B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915DD1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14D5CB77" w:rsidR="000B079A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915DD1" w:rsidRDefault="000B079A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915DD1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915DD1" w:rsidRDefault="001E7AF2" w:rsidP="00915D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915DD1" w:rsidRDefault="00831F97" w:rsidP="00915D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Learning Goals/Outcomes</w:t>
            </w:r>
            <w:r w:rsidR="000A4ADB" w:rsidRPr="00915DD1">
              <w:rPr>
                <w:b/>
                <w:sz w:val="20"/>
                <w:szCs w:val="20"/>
              </w:rPr>
              <w:t>/</w:t>
            </w:r>
            <w:r w:rsidR="00584245" w:rsidRPr="00915DD1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3E8FC59C" w:rsidR="00CE49C5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2C9CB688" w:rsidR="00CE49C5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1313567A" w:rsidR="00CE49C5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G</w:t>
            </w:r>
          </w:p>
        </w:tc>
      </w:tr>
      <w:tr w:rsidR="00915DD1" w:rsidRPr="00915DD1" w14:paraId="58E06230" w14:textId="360435D8" w:rsidTr="00B24E5E">
        <w:trPr>
          <w:trHeight w:val="210"/>
        </w:trPr>
        <w:tc>
          <w:tcPr>
            <w:tcW w:w="2547" w:type="dxa"/>
          </w:tcPr>
          <w:p w14:paraId="15825BC5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What is body shaming, is it bullying and why do people do this?</w:t>
            </w:r>
          </w:p>
          <w:p w14:paraId="59E8F3DE" w14:textId="5B1285A3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450745CB" w14:textId="5DAF9AD9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 xml:space="preserve">LG1: Correctly identify cases of body shaming, the different </w:t>
            </w:r>
            <w:proofErr w:type="gramStart"/>
            <w:r w:rsidRPr="00915DD1">
              <w:rPr>
                <w:sz w:val="20"/>
                <w:szCs w:val="20"/>
              </w:rPr>
              <w:t>types</w:t>
            </w:r>
            <w:proofErr w:type="gramEnd"/>
            <w:r w:rsidRPr="00915DD1">
              <w:rPr>
                <w:sz w:val="20"/>
                <w:szCs w:val="20"/>
              </w:rPr>
              <w:t xml:space="preserve"> and the hurt this can cause.</w:t>
            </w:r>
          </w:p>
          <w:p w14:paraId="430D638C" w14:textId="34D46068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LG2: Describe the consequences of body shaming, how it affects self-esteem and why people do this.</w:t>
            </w:r>
          </w:p>
          <w:p w14:paraId="6211553F" w14:textId="7FB6F989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LG3</w:t>
            </w:r>
            <w:r>
              <w:rPr>
                <w:sz w:val="20"/>
                <w:szCs w:val="20"/>
              </w:rPr>
              <w:t>:</w:t>
            </w:r>
            <w:r w:rsidRPr="00915DD1">
              <w:rPr>
                <w:sz w:val="20"/>
                <w:szCs w:val="20"/>
              </w:rPr>
              <w:t xml:space="preserve"> Explain how we can make people feel better about their bodies, using notable or famous examples and role models.</w:t>
            </w:r>
          </w:p>
        </w:tc>
        <w:tc>
          <w:tcPr>
            <w:tcW w:w="726" w:type="dxa"/>
          </w:tcPr>
          <w:p w14:paraId="000DA362" w14:textId="3DC6C58D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6905CFC4" w14:textId="77777777" w:rsidTr="00B24E5E">
        <w:trPr>
          <w:trHeight w:val="225"/>
        </w:trPr>
        <w:tc>
          <w:tcPr>
            <w:tcW w:w="2547" w:type="dxa"/>
          </w:tcPr>
          <w:p w14:paraId="61B9D5BB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How can we manage break-ups amicably and get over a broken heart?</w:t>
            </w:r>
          </w:p>
          <w:p w14:paraId="498DDBB4" w14:textId="74CA718A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1494FC2" w14:textId="2AEF7258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1:</w:t>
            </w:r>
            <w:r w:rsidRPr="00915DD1">
              <w:rPr>
                <w:sz w:val="20"/>
                <w:szCs w:val="20"/>
              </w:rPr>
              <w:t xml:space="preserve"> Correctly identify how we can help our friends and ourselves to mend a broken heart after a break-up.</w:t>
            </w:r>
          </w:p>
          <w:p w14:paraId="6485A3BC" w14:textId="18B3F695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2:</w:t>
            </w:r>
            <w:r w:rsidRPr="00915DD1">
              <w:rPr>
                <w:sz w:val="20"/>
                <w:szCs w:val="20"/>
              </w:rPr>
              <w:t xml:space="preserve"> Describe the best ways we can help distract our friends and ourselves from grief and help manage emotions.</w:t>
            </w:r>
          </w:p>
          <w:p w14:paraId="41477595" w14:textId="7A3BDE18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3:</w:t>
            </w:r>
            <w:r w:rsidRPr="00915DD1">
              <w:rPr>
                <w:sz w:val="20"/>
                <w:szCs w:val="20"/>
              </w:rPr>
              <w:t xml:space="preserve"> Explain the meaning of new key terminology and use these phrases articulately in the correct context to communicate key messages to others.</w:t>
            </w:r>
          </w:p>
        </w:tc>
        <w:tc>
          <w:tcPr>
            <w:tcW w:w="726" w:type="dxa"/>
          </w:tcPr>
          <w:p w14:paraId="6232629A" w14:textId="0FC0279D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0FBDD03C" w14:textId="77777777" w:rsidTr="00B24E5E">
        <w:trPr>
          <w:trHeight w:val="225"/>
        </w:trPr>
        <w:tc>
          <w:tcPr>
            <w:tcW w:w="2547" w:type="dxa"/>
          </w:tcPr>
          <w:p w14:paraId="0F9A1C26" w14:textId="77777777" w:rsidR="00915DD1" w:rsidRPr="00915DD1" w:rsidRDefault="00915DD1" w:rsidP="00915DD1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63F525B8" w14:textId="26369999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What is good sex?</w:t>
            </w:r>
          </w:p>
        </w:tc>
        <w:tc>
          <w:tcPr>
            <w:tcW w:w="5997" w:type="dxa"/>
            <w:gridSpan w:val="3"/>
          </w:tcPr>
          <w:p w14:paraId="3D2EB045" w14:textId="77777777" w:rsidR="00915DD1" w:rsidRPr="00915DD1" w:rsidRDefault="00915DD1" w:rsidP="00915DD1">
            <w:pPr>
              <w:spacing w:after="0"/>
              <w:rPr>
                <w:bCs/>
                <w:sz w:val="20"/>
                <w:szCs w:val="20"/>
              </w:rPr>
            </w:pPr>
            <w:r w:rsidRPr="00915DD1">
              <w:rPr>
                <w:bCs/>
                <w:sz w:val="20"/>
                <w:szCs w:val="20"/>
              </w:rPr>
              <w:t>LG1: Correctly identify what makes good, safe, healthy sex.</w:t>
            </w:r>
          </w:p>
          <w:p w14:paraId="432D1883" w14:textId="77777777" w:rsidR="00915DD1" w:rsidRPr="00915DD1" w:rsidRDefault="00915DD1" w:rsidP="00915DD1">
            <w:pPr>
              <w:spacing w:after="0"/>
              <w:rPr>
                <w:bCs/>
                <w:sz w:val="20"/>
                <w:szCs w:val="20"/>
              </w:rPr>
            </w:pPr>
            <w:r w:rsidRPr="00915DD1">
              <w:rPr>
                <w:bCs/>
                <w:sz w:val="20"/>
                <w:szCs w:val="20"/>
              </w:rPr>
              <w:t xml:space="preserve">LG2: Describe the factors we need to consider </w:t>
            </w:r>
            <w:proofErr w:type="gramStart"/>
            <w:r w:rsidRPr="00915DD1">
              <w:rPr>
                <w:bCs/>
                <w:sz w:val="20"/>
                <w:szCs w:val="20"/>
              </w:rPr>
              <w:t>to enjoy</w:t>
            </w:r>
            <w:proofErr w:type="gramEnd"/>
            <w:r w:rsidRPr="00915DD1">
              <w:rPr>
                <w:bCs/>
                <w:sz w:val="20"/>
                <w:szCs w:val="20"/>
              </w:rPr>
              <w:t xml:space="preserve"> a healthy sex life, what is normal and healthy and why.</w:t>
            </w:r>
          </w:p>
          <w:p w14:paraId="4EB4E1E1" w14:textId="164BA86A" w:rsidR="00915DD1" w:rsidRPr="00915DD1" w:rsidRDefault="00915DD1" w:rsidP="00915DD1">
            <w:pPr>
              <w:spacing w:after="0"/>
              <w:rPr>
                <w:bCs/>
                <w:sz w:val="20"/>
                <w:szCs w:val="20"/>
              </w:rPr>
            </w:pPr>
            <w:r w:rsidRPr="00915DD1">
              <w:rPr>
                <w:bCs/>
                <w:sz w:val="20"/>
                <w:szCs w:val="20"/>
              </w:rPr>
              <w:t>LG3: Explain articulately how the case studies can manage healthy and fulfilling sex lives using new terminology in the correct context.</w:t>
            </w:r>
          </w:p>
        </w:tc>
        <w:tc>
          <w:tcPr>
            <w:tcW w:w="726" w:type="dxa"/>
          </w:tcPr>
          <w:p w14:paraId="0C4A4D02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5D953249" w:rsidR="00471B37" w:rsidRDefault="00471B37" w:rsidP="00915DD1">
      <w:pPr>
        <w:spacing w:after="0"/>
        <w:rPr>
          <w:sz w:val="20"/>
          <w:szCs w:val="20"/>
        </w:rPr>
      </w:pPr>
    </w:p>
    <w:tbl>
      <w:tblPr>
        <w:tblpPr w:leftFromText="180" w:rightFromText="180" w:vertAnchor="page" w:horzAnchor="margin" w:tblpY="844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915DD1" w:rsidRPr="00915DD1" w14:paraId="4E7ED982" w14:textId="77777777" w:rsidTr="00915DD1">
        <w:trPr>
          <w:trHeight w:val="360"/>
        </w:trPr>
        <w:tc>
          <w:tcPr>
            <w:tcW w:w="2547" w:type="dxa"/>
            <w:vAlign w:val="center"/>
          </w:tcPr>
          <w:p w14:paraId="25893882" w14:textId="77777777" w:rsidR="00915DD1" w:rsidRPr="00915DD1" w:rsidRDefault="00915DD1" w:rsidP="00915D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Year 11 Unit 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C4998FD" w14:textId="77777777" w:rsidR="00915DD1" w:rsidRPr="00915DD1" w:rsidRDefault="00915DD1" w:rsidP="00915DD1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15DD1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915DD1" w:rsidRPr="00915DD1" w14:paraId="3EDBB5F0" w14:textId="77777777" w:rsidTr="00915DD1">
        <w:trPr>
          <w:trHeight w:val="324"/>
        </w:trPr>
        <w:tc>
          <w:tcPr>
            <w:tcW w:w="2547" w:type="dxa"/>
            <w:vMerge w:val="restart"/>
          </w:tcPr>
          <w:p w14:paraId="736B2185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In this unit you will investigate relationship and sex education. The aims are as follows:</w:t>
            </w:r>
          </w:p>
          <w:p w14:paraId="6FF1EE97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LG1</w:t>
            </w:r>
            <w:r w:rsidRPr="00915DD1">
              <w:rPr>
                <w:sz w:val="20"/>
                <w:szCs w:val="20"/>
              </w:rPr>
              <w:t>: Knowledge</w:t>
            </w:r>
          </w:p>
          <w:p w14:paraId="2F5AF9B0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LG2</w:t>
            </w:r>
            <w:r w:rsidRPr="00915DD1">
              <w:rPr>
                <w:sz w:val="20"/>
                <w:szCs w:val="20"/>
              </w:rPr>
              <w:t>: Application</w:t>
            </w:r>
          </w:p>
          <w:p w14:paraId="50299EE4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LG3</w:t>
            </w:r>
            <w:r w:rsidRPr="00915DD1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7C17561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03C1014E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E5BB281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5F452A27" w14:textId="77777777" w:rsidTr="00915DD1">
        <w:trPr>
          <w:trHeight w:val="330"/>
        </w:trPr>
        <w:tc>
          <w:tcPr>
            <w:tcW w:w="2547" w:type="dxa"/>
            <w:vMerge/>
          </w:tcPr>
          <w:p w14:paraId="0DDF7F13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21AA8EF" w14:textId="77777777" w:rsid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Pre topic assessment</w:t>
            </w:r>
          </w:p>
          <w:p w14:paraId="63CFB908" w14:textId="77777777" w:rsid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  <w:p w14:paraId="32FA4A70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47067F0F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1D5395C3" w14:textId="77777777" w:rsidTr="00915DD1">
        <w:trPr>
          <w:trHeight w:val="285"/>
        </w:trPr>
        <w:tc>
          <w:tcPr>
            <w:tcW w:w="2547" w:type="dxa"/>
            <w:vMerge/>
          </w:tcPr>
          <w:p w14:paraId="7B6F13D9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F596B6F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547B680D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11CD8CEF" w14:textId="77777777" w:rsidTr="00915DD1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A527EB" w14:textId="77777777" w:rsidR="00915DD1" w:rsidRPr="00915DD1" w:rsidRDefault="00915DD1" w:rsidP="00915D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1CF92030" w14:textId="77777777" w:rsidR="00915DD1" w:rsidRPr="00915DD1" w:rsidRDefault="00915DD1" w:rsidP="00915D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15DD1">
              <w:rPr>
                <w:b/>
                <w:sz w:val="20"/>
                <w:szCs w:val="20"/>
              </w:rPr>
              <w:t>Learning Goals/Outcomes/Content</w:t>
            </w:r>
          </w:p>
        </w:tc>
        <w:tc>
          <w:tcPr>
            <w:tcW w:w="726" w:type="dxa"/>
          </w:tcPr>
          <w:p w14:paraId="1C54A5A9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7663FE29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751A6CD1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G</w:t>
            </w:r>
          </w:p>
        </w:tc>
      </w:tr>
      <w:tr w:rsidR="00915DD1" w:rsidRPr="00915DD1" w14:paraId="53AB70FB" w14:textId="77777777" w:rsidTr="00915DD1">
        <w:trPr>
          <w:trHeight w:val="210"/>
        </w:trPr>
        <w:tc>
          <w:tcPr>
            <w:tcW w:w="2547" w:type="dxa"/>
          </w:tcPr>
          <w:p w14:paraId="15A45BCF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What is body shaming, is it bullying and why do people do this?</w:t>
            </w:r>
          </w:p>
          <w:p w14:paraId="5D62C367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0EF30E4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 xml:space="preserve">LG1: Correctly identify cases of body shaming, the different </w:t>
            </w:r>
            <w:proofErr w:type="gramStart"/>
            <w:r w:rsidRPr="00915DD1">
              <w:rPr>
                <w:sz w:val="20"/>
                <w:szCs w:val="20"/>
              </w:rPr>
              <w:t>types</w:t>
            </w:r>
            <w:proofErr w:type="gramEnd"/>
            <w:r w:rsidRPr="00915DD1">
              <w:rPr>
                <w:sz w:val="20"/>
                <w:szCs w:val="20"/>
              </w:rPr>
              <w:t xml:space="preserve"> and the hurt this can cause.</w:t>
            </w:r>
          </w:p>
          <w:p w14:paraId="633378F0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LG2: Describe the consequences of body shaming, how it affects self-esteem and why people do this.</w:t>
            </w:r>
          </w:p>
          <w:p w14:paraId="48B36E6C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LG3</w:t>
            </w:r>
            <w:r>
              <w:rPr>
                <w:sz w:val="20"/>
                <w:szCs w:val="20"/>
              </w:rPr>
              <w:t>:</w:t>
            </w:r>
            <w:r w:rsidRPr="00915DD1">
              <w:rPr>
                <w:sz w:val="20"/>
                <w:szCs w:val="20"/>
              </w:rPr>
              <w:t xml:space="preserve"> Explain how we can make people feel better about their bodies, using notable or famous examples and role models.</w:t>
            </w:r>
          </w:p>
        </w:tc>
        <w:tc>
          <w:tcPr>
            <w:tcW w:w="726" w:type="dxa"/>
          </w:tcPr>
          <w:p w14:paraId="269FF9E8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242F67F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DF74F56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0A69DCCB" w14:textId="77777777" w:rsidTr="00915DD1">
        <w:trPr>
          <w:trHeight w:val="225"/>
        </w:trPr>
        <w:tc>
          <w:tcPr>
            <w:tcW w:w="2547" w:type="dxa"/>
          </w:tcPr>
          <w:p w14:paraId="731A25BF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How can we manage break-ups amicably and get over a broken heart?</w:t>
            </w:r>
          </w:p>
          <w:p w14:paraId="4D27050D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CF99684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1:</w:t>
            </w:r>
            <w:r w:rsidRPr="00915DD1">
              <w:rPr>
                <w:sz w:val="20"/>
                <w:szCs w:val="20"/>
              </w:rPr>
              <w:t xml:space="preserve"> Correctly identify how we can help our friends and ourselves to mend a broken heart after a break-up.</w:t>
            </w:r>
          </w:p>
          <w:p w14:paraId="3E103B24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2:</w:t>
            </w:r>
            <w:r w:rsidRPr="00915DD1">
              <w:rPr>
                <w:sz w:val="20"/>
                <w:szCs w:val="20"/>
              </w:rPr>
              <w:t xml:space="preserve"> Describe the best ways we can help distract our friends and ourselves from grief and help manage emotions.</w:t>
            </w:r>
          </w:p>
          <w:p w14:paraId="0FB9B138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3:</w:t>
            </w:r>
            <w:r w:rsidRPr="00915DD1">
              <w:rPr>
                <w:sz w:val="20"/>
                <w:szCs w:val="20"/>
              </w:rPr>
              <w:t xml:space="preserve"> Explain the meaning of new key terminology and use these phrases articulately in the correct context to communicate key messages to others.</w:t>
            </w:r>
          </w:p>
        </w:tc>
        <w:tc>
          <w:tcPr>
            <w:tcW w:w="726" w:type="dxa"/>
          </w:tcPr>
          <w:p w14:paraId="61D05C5A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173CC94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27C021D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  <w:tr w:rsidR="00915DD1" w:rsidRPr="00915DD1" w14:paraId="5E13B025" w14:textId="77777777" w:rsidTr="00915DD1">
        <w:trPr>
          <w:trHeight w:val="225"/>
        </w:trPr>
        <w:tc>
          <w:tcPr>
            <w:tcW w:w="2547" w:type="dxa"/>
          </w:tcPr>
          <w:p w14:paraId="1A480B73" w14:textId="77777777" w:rsidR="00915DD1" w:rsidRPr="00915DD1" w:rsidRDefault="00915DD1" w:rsidP="00915DD1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58EBFAFD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  <w:r w:rsidRPr="00915DD1">
              <w:rPr>
                <w:sz w:val="20"/>
                <w:szCs w:val="20"/>
              </w:rPr>
              <w:t>What is good sex?</w:t>
            </w:r>
          </w:p>
        </w:tc>
        <w:tc>
          <w:tcPr>
            <w:tcW w:w="5997" w:type="dxa"/>
            <w:gridSpan w:val="3"/>
          </w:tcPr>
          <w:p w14:paraId="7008AF4C" w14:textId="77777777" w:rsidR="00915DD1" w:rsidRPr="00915DD1" w:rsidRDefault="00915DD1" w:rsidP="00915DD1">
            <w:pPr>
              <w:spacing w:after="0"/>
              <w:rPr>
                <w:bCs/>
                <w:sz w:val="20"/>
                <w:szCs w:val="20"/>
              </w:rPr>
            </w:pPr>
            <w:r w:rsidRPr="00915DD1">
              <w:rPr>
                <w:bCs/>
                <w:sz w:val="20"/>
                <w:szCs w:val="20"/>
              </w:rPr>
              <w:t>LG1: Correctly identify what makes good, safe, healthy sex.</w:t>
            </w:r>
          </w:p>
          <w:p w14:paraId="1839EC53" w14:textId="77777777" w:rsidR="00915DD1" w:rsidRPr="00915DD1" w:rsidRDefault="00915DD1" w:rsidP="00915DD1">
            <w:pPr>
              <w:spacing w:after="0"/>
              <w:rPr>
                <w:bCs/>
                <w:sz w:val="20"/>
                <w:szCs w:val="20"/>
              </w:rPr>
            </w:pPr>
            <w:r w:rsidRPr="00915DD1">
              <w:rPr>
                <w:bCs/>
                <w:sz w:val="20"/>
                <w:szCs w:val="20"/>
              </w:rPr>
              <w:t xml:space="preserve">LG2: Describe the factors we need to consider </w:t>
            </w:r>
            <w:proofErr w:type="gramStart"/>
            <w:r w:rsidRPr="00915DD1">
              <w:rPr>
                <w:bCs/>
                <w:sz w:val="20"/>
                <w:szCs w:val="20"/>
              </w:rPr>
              <w:t>to enjoy</w:t>
            </w:r>
            <w:proofErr w:type="gramEnd"/>
            <w:r w:rsidRPr="00915DD1">
              <w:rPr>
                <w:bCs/>
                <w:sz w:val="20"/>
                <w:szCs w:val="20"/>
              </w:rPr>
              <w:t xml:space="preserve"> a healthy sex life, what is normal and healthy and why.</w:t>
            </w:r>
          </w:p>
          <w:p w14:paraId="012BED6B" w14:textId="77777777" w:rsidR="00915DD1" w:rsidRPr="00915DD1" w:rsidRDefault="00915DD1" w:rsidP="00915DD1">
            <w:pPr>
              <w:spacing w:after="0"/>
              <w:rPr>
                <w:bCs/>
                <w:sz w:val="20"/>
                <w:szCs w:val="20"/>
              </w:rPr>
            </w:pPr>
            <w:r w:rsidRPr="00915DD1">
              <w:rPr>
                <w:bCs/>
                <w:sz w:val="20"/>
                <w:szCs w:val="20"/>
              </w:rPr>
              <w:t>LG3: Explain articulately how the case studies can manage healthy and fulfilling sex lives using new terminology in the correct context.</w:t>
            </w:r>
          </w:p>
        </w:tc>
        <w:tc>
          <w:tcPr>
            <w:tcW w:w="726" w:type="dxa"/>
          </w:tcPr>
          <w:p w14:paraId="0D3FDD5E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61C1B2A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F4B128E" w14:textId="77777777" w:rsidR="00915DD1" w:rsidRPr="00915DD1" w:rsidRDefault="00915DD1" w:rsidP="00915DD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FB6F662" w14:textId="77777777" w:rsidR="00915DD1" w:rsidRPr="00915DD1" w:rsidRDefault="00915DD1" w:rsidP="00915DD1">
      <w:pPr>
        <w:spacing w:after="0"/>
        <w:rPr>
          <w:sz w:val="20"/>
          <w:szCs w:val="20"/>
        </w:rPr>
      </w:pPr>
    </w:p>
    <w:sectPr w:rsidR="00915DD1" w:rsidRPr="00915DD1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15DD1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7F40F-F68A-4296-B670-6B6935144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2</cp:revision>
  <dcterms:created xsi:type="dcterms:W3CDTF">2022-06-17T15:14:00Z</dcterms:created>
  <dcterms:modified xsi:type="dcterms:W3CDTF">2022-06-17T15:14:00Z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