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289" w:tblpY="376"/>
        <w:tblW w:w="10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9"/>
        <w:gridCol w:w="3402"/>
        <w:gridCol w:w="1990"/>
        <w:gridCol w:w="628"/>
        <w:gridCol w:w="609"/>
        <w:gridCol w:w="711"/>
      </w:tblGrid>
      <w:tr w:rsidR="000F0257" w:rsidRPr="00422618" w14:paraId="3F929C82" w14:textId="03B0101A" w:rsidTr="0049752B">
        <w:trPr>
          <w:trHeight w:val="560"/>
        </w:trPr>
        <w:tc>
          <w:tcPr>
            <w:tcW w:w="3539" w:type="dxa"/>
            <w:vAlign w:val="center"/>
          </w:tcPr>
          <w:p w14:paraId="28B4EA70" w14:textId="51EEBB80" w:rsidR="00E85B48" w:rsidRPr="00422618" w:rsidRDefault="00123D1B" w:rsidP="00123D1B">
            <w:pPr>
              <w:jc w:val="center"/>
              <w:rPr>
                <w:rFonts w:ascii="Century Gothic" w:hAnsi="Century Gothic"/>
                <w:b/>
              </w:rPr>
            </w:pPr>
            <w:r w:rsidRPr="00422618">
              <w:rPr>
                <w:rStyle w:val="normaltextrun"/>
                <w:rFonts w:ascii="Century Gothic" w:hAnsi="Century Gothic" w:cs="Calibri"/>
                <w:color w:val="7030A0"/>
                <w:shd w:val="clear" w:color="auto" w:fill="FFFFFF"/>
                <w:lang w:val="en-US"/>
              </w:rPr>
              <w:t>Unit</w:t>
            </w:r>
            <w:r w:rsidR="00C825ED">
              <w:rPr>
                <w:rStyle w:val="normaltextrun"/>
                <w:rFonts w:ascii="Century Gothic" w:hAnsi="Century Gothic" w:cs="Calibri"/>
                <w:color w:val="7030A0"/>
                <w:shd w:val="clear" w:color="auto" w:fill="FFFFFF"/>
                <w:lang w:val="en-US"/>
              </w:rPr>
              <w:t xml:space="preserve"> 11</w:t>
            </w:r>
            <w:r w:rsidRPr="00422618">
              <w:rPr>
                <w:rStyle w:val="normaltextrun"/>
                <w:rFonts w:ascii="Century Gothic" w:hAnsi="Century Gothic" w:cs="Calibri"/>
                <w:color w:val="7030A0"/>
                <w:shd w:val="clear" w:color="auto" w:fill="FFFFFF"/>
                <w:lang w:val="en-US"/>
              </w:rPr>
              <w:t xml:space="preserve">: </w:t>
            </w:r>
            <w:r w:rsidR="004C463C">
              <w:rPr>
                <w:rStyle w:val="normaltextrun"/>
                <w:rFonts w:ascii="Century Gothic" w:hAnsi="Century Gothic" w:cs="Calibri"/>
                <w:color w:val="7030A0"/>
                <w:shd w:val="clear" w:color="auto" w:fill="FFFFFF"/>
                <w:lang w:val="en-US"/>
              </w:rPr>
              <w:t>Climate Change and Earth’s Future</w:t>
            </w:r>
          </w:p>
        </w:tc>
        <w:tc>
          <w:tcPr>
            <w:tcW w:w="7340" w:type="dxa"/>
            <w:gridSpan w:val="5"/>
            <w:shd w:val="clear" w:color="auto" w:fill="000000" w:themeFill="text1"/>
            <w:vAlign w:val="center"/>
          </w:tcPr>
          <w:p w14:paraId="14666195" w14:textId="68C1E371" w:rsidR="00E85B48" w:rsidRPr="00422618" w:rsidRDefault="00C62B97" w:rsidP="00123D1B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1313" behindDoc="0" locked="0" layoutInCell="1" allowOverlap="1" wp14:anchorId="713F65F3" wp14:editId="24C22FE0">
                      <wp:simplePos x="0" y="0"/>
                      <wp:positionH relativeFrom="column">
                        <wp:posOffset>3561080</wp:posOffset>
                      </wp:positionH>
                      <wp:positionV relativeFrom="paragraph">
                        <wp:posOffset>469900</wp:posOffset>
                      </wp:positionV>
                      <wp:extent cx="1019175" cy="1647825"/>
                      <wp:effectExtent l="0" t="0" r="9525" b="952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1647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7F2B7F" w14:textId="268BA5AE" w:rsidR="00C62B97" w:rsidRDefault="00BD0070" w:rsidP="00BD0070">
                                  <w:pPr>
                                    <w:spacing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Impacts</w:t>
                                  </w:r>
                                </w:p>
                                <w:p w14:paraId="565FCB64" w14:textId="1AD8E515" w:rsidR="00BD0070" w:rsidRDefault="00BD0070" w:rsidP="00BD0070">
                                  <w:pPr>
                                    <w:spacing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Mitigation</w:t>
                                  </w:r>
                                </w:p>
                                <w:p w14:paraId="169D9D86" w14:textId="2F6767C7" w:rsidR="00BD0070" w:rsidRDefault="00BD0070" w:rsidP="00BD0070">
                                  <w:pPr>
                                    <w:spacing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Precession</w:t>
                                  </w:r>
                                </w:p>
                                <w:p w14:paraId="2EE57952" w14:textId="41CFF4C3" w:rsidR="00BD0070" w:rsidRDefault="00BD0070" w:rsidP="00BD0070">
                                  <w:pPr>
                                    <w:spacing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Social</w:t>
                                  </w:r>
                                </w:p>
                                <w:p w14:paraId="45DF5AB3" w14:textId="06A5A45F" w:rsidR="00BD0070" w:rsidRDefault="00BD0070" w:rsidP="00BD0070">
                                  <w:pPr>
                                    <w:spacing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Sunspots</w:t>
                                  </w:r>
                                </w:p>
                                <w:p w14:paraId="12B95AC9" w14:textId="0C2AF232" w:rsidR="00BD0070" w:rsidRDefault="00BD0070" w:rsidP="00BD0070">
                                  <w:pPr>
                                    <w:spacing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Volcanic activity</w:t>
                                  </w:r>
                                </w:p>
                                <w:p w14:paraId="669A18DE" w14:textId="7B82D61B" w:rsidR="00BD0070" w:rsidRPr="00C62B97" w:rsidRDefault="00BD27AD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 w:rsidR="00BD0070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eather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3F6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80.4pt;margin-top:37pt;width:80.25pt;height:129.75pt;z-index: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" fillcolor="white [3201]" stroked="f" strokeweight=".5pt">
                      <v:textbox>
                        <w:txbxContent>
                          <w:p w14:paraId="657F2B7F" w14:textId="268BA5AE" w:rsidR="00C62B97" w:rsidRDefault="00BD0070" w:rsidP="00BD0070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Impacts</w:t>
                            </w:r>
                          </w:p>
                          <w:p w14:paraId="565FCB64" w14:textId="1AD8E515" w:rsidR="00BD0070" w:rsidRDefault="00BD0070" w:rsidP="00BD0070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Mitigation</w:t>
                            </w:r>
                          </w:p>
                          <w:p w14:paraId="169D9D86" w14:textId="2F6767C7" w:rsidR="00BD0070" w:rsidRDefault="00BD0070" w:rsidP="00BD0070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Precession</w:t>
                            </w:r>
                          </w:p>
                          <w:p w14:paraId="2EE57952" w14:textId="41CFF4C3" w:rsidR="00BD0070" w:rsidRDefault="00BD0070" w:rsidP="00BD0070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Social</w:t>
                            </w:r>
                          </w:p>
                          <w:p w14:paraId="45DF5AB3" w14:textId="06A5A45F" w:rsidR="00BD0070" w:rsidRDefault="00BD0070" w:rsidP="00BD0070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Sunspots</w:t>
                            </w:r>
                          </w:p>
                          <w:p w14:paraId="12B95AC9" w14:textId="0C2AF232" w:rsidR="00BD0070" w:rsidRDefault="00BD0070" w:rsidP="00BD0070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Volcanic activity</w:t>
                            </w:r>
                          </w:p>
                          <w:p w14:paraId="669A18DE" w14:textId="7B82D61B" w:rsidR="00BD0070" w:rsidRPr="00C62B97" w:rsidRDefault="00BD27AD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W</w:t>
                            </w:r>
                            <w:r w:rsidR="00BD0070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eather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1417" w:rsidRPr="00422618">
              <w:rPr>
                <w:rFonts w:ascii="Century Gothic" w:hAnsi="Century Gothic"/>
                <w:b/>
                <w:color w:val="FFFFFF" w:themeColor="background1"/>
              </w:rPr>
              <w:t xml:space="preserve">Learning Journey </w:t>
            </w:r>
          </w:p>
        </w:tc>
      </w:tr>
      <w:tr w:rsidR="00CB517E" w:rsidRPr="00422618" w14:paraId="06C61167" w14:textId="32188040" w:rsidTr="0049752B">
        <w:trPr>
          <w:trHeight w:val="324"/>
        </w:trPr>
        <w:tc>
          <w:tcPr>
            <w:tcW w:w="3539" w:type="dxa"/>
          </w:tcPr>
          <w:p w14:paraId="72887347" w14:textId="44E36B74" w:rsidR="00CB517E" w:rsidRPr="00DB293D" w:rsidRDefault="00CB517E" w:rsidP="00123D1B">
            <w:pPr>
              <w:spacing w:after="0"/>
              <w:rPr>
                <w:rFonts w:ascii="Century Gothic" w:hAnsi="Century Gothic"/>
                <w:sz w:val="14"/>
                <w:szCs w:val="14"/>
              </w:rPr>
            </w:pPr>
            <w:r w:rsidRPr="00DB293D">
              <w:rPr>
                <w:rFonts w:ascii="Century Gothic" w:hAnsi="Century Gothic"/>
                <w:sz w:val="14"/>
                <w:szCs w:val="14"/>
              </w:rPr>
              <w:t>The aims are:</w:t>
            </w:r>
          </w:p>
          <w:p w14:paraId="3CE35862" w14:textId="74C5337B" w:rsidR="00CB517E" w:rsidRPr="00DB293D" w:rsidRDefault="00CB517E" w:rsidP="00031C64">
            <w:pPr>
              <w:spacing w:after="0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DB293D">
              <w:rPr>
                <w:rFonts w:ascii="Century Gothic" w:hAnsi="Century Gothic"/>
                <w:b/>
                <w:sz w:val="14"/>
                <w:szCs w:val="14"/>
              </w:rPr>
              <w:t>LG1</w:t>
            </w:r>
            <w:r w:rsidRPr="00DB293D">
              <w:rPr>
                <w:rFonts w:ascii="Century Gothic" w:hAnsi="Century Gothic"/>
                <w:sz w:val="14"/>
                <w:szCs w:val="14"/>
              </w:rPr>
              <w:t>: Knowledge</w:t>
            </w:r>
            <w:r w:rsidR="00B25B5E" w:rsidRPr="00DB293D">
              <w:rPr>
                <w:rFonts w:ascii="Century Gothic" w:hAnsi="Century Gothic"/>
                <w:sz w:val="14"/>
                <w:szCs w:val="14"/>
              </w:rPr>
              <w:t xml:space="preserve">  </w:t>
            </w:r>
            <w:r w:rsidR="009E4BAE" w:rsidRPr="00DB293D">
              <w:rPr>
                <w:rStyle w:val="normaltextrun"/>
                <w:rFonts w:ascii="Century Gothic" w:hAnsi="Century Gothic" w:cs="Calibri"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Difference between weather and climate. </w:t>
            </w:r>
            <w:r w:rsidR="00AC31C8">
              <w:rPr>
                <w:rStyle w:val="normaltextrun"/>
                <w:rFonts w:ascii="Century Gothic" w:hAnsi="Century Gothic" w:cs="Calibri"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Evidence for climate change and the processes controlling Earth’s climate, both natural and human. </w:t>
            </w:r>
          </w:p>
          <w:p w14:paraId="3A8154C3" w14:textId="3993F47D" w:rsidR="00CB517E" w:rsidRPr="00DB293D" w:rsidRDefault="00CB517E" w:rsidP="00031C64">
            <w:pPr>
              <w:spacing w:after="0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DB293D">
              <w:rPr>
                <w:rFonts w:ascii="Century Gothic" w:hAnsi="Century Gothic"/>
                <w:b/>
                <w:sz w:val="14"/>
                <w:szCs w:val="14"/>
              </w:rPr>
              <w:t>LG2</w:t>
            </w:r>
            <w:r w:rsidRPr="00DB293D">
              <w:rPr>
                <w:rFonts w:ascii="Century Gothic" w:hAnsi="Century Gothic"/>
                <w:sz w:val="14"/>
                <w:szCs w:val="14"/>
              </w:rPr>
              <w:t xml:space="preserve">: </w:t>
            </w:r>
            <w:r w:rsidR="007049D0" w:rsidRPr="00DB293D">
              <w:rPr>
                <w:rFonts w:ascii="Century Gothic" w:hAnsi="Century Gothic"/>
                <w:sz w:val="14"/>
                <w:szCs w:val="14"/>
              </w:rPr>
              <w:t xml:space="preserve">Application </w:t>
            </w:r>
            <w:r w:rsidR="007049D0">
              <w:rPr>
                <w:rFonts w:ascii="Century Gothic" w:hAnsi="Century Gothic"/>
                <w:sz w:val="14"/>
                <w:szCs w:val="14"/>
              </w:rPr>
              <w:t xml:space="preserve">How climate change is affecting our daily lives on different scales, regional, national, and global.  </w:t>
            </w:r>
            <w:r w:rsidR="00DE5A18">
              <w:rPr>
                <w:rFonts w:ascii="Century Gothic" w:hAnsi="Century Gothic"/>
                <w:sz w:val="14"/>
                <w:szCs w:val="14"/>
              </w:rPr>
              <w:t>Application of our understanding of the processes and dangers to know how to adapt and mitigate climate change.</w:t>
            </w:r>
          </w:p>
          <w:p w14:paraId="49C0DC09" w14:textId="20A979A8" w:rsidR="00CB517E" w:rsidRPr="00422618" w:rsidRDefault="00CB517E" w:rsidP="00031C64">
            <w:pPr>
              <w:spacing w:after="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B293D">
              <w:rPr>
                <w:rFonts w:ascii="Century Gothic" w:hAnsi="Century Gothic"/>
                <w:b/>
                <w:sz w:val="14"/>
                <w:szCs w:val="14"/>
              </w:rPr>
              <w:t>LG3</w:t>
            </w:r>
            <w:r w:rsidRPr="00DB293D">
              <w:rPr>
                <w:rFonts w:ascii="Century Gothic" w:hAnsi="Century Gothic"/>
                <w:sz w:val="14"/>
                <w:szCs w:val="14"/>
              </w:rPr>
              <w:t xml:space="preserve">: </w:t>
            </w:r>
            <w:r w:rsidR="00DE5A18" w:rsidRPr="00DB293D">
              <w:rPr>
                <w:rFonts w:ascii="Century Gothic" w:hAnsi="Century Gothic"/>
                <w:sz w:val="14"/>
                <w:szCs w:val="14"/>
              </w:rPr>
              <w:t xml:space="preserve">Skills </w:t>
            </w:r>
            <w:r w:rsidR="00DE5A18" w:rsidRPr="00DB293D">
              <w:rPr>
                <w:rStyle w:val="normaltextrun"/>
                <w:rFonts w:ascii="Century Gothic" w:hAnsi="Century Gothic" w:cs="Calibri"/>
                <w:color w:val="000000"/>
                <w:sz w:val="14"/>
                <w:szCs w:val="14"/>
                <w:shd w:val="clear" w:color="auto" w:fill="FFFFFF"/>
                <w:lang w:val="en-US"/>
              </w:rPr>
              <w:t>Climate</w:t>
            </w:r>
            <w:r w:rsidR="007049D0">
              <w:rPr>
                <w:rStyle w:val="normaltextrun"/>
                <w:rFonts w:ascii="Century Gothic" w:hAnsi="Century Gothic" w:cs="Calibri"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graphs, prediction of future climates, bar graphs, line graphs, presentation, extracting information, and decision making.</w:t>
            </w:r>
          </w:p>
        </w:tc>
        <w:tc>
          <w:tcPr>
            <w:tcW w:w="3402" w:type="dxa"/>
          </w:tcPr>
          <w:p w14:paraId="3863A3F4" w14:textId="77777777" w:rsidR="00A340C1" w:rsidRPr="00422618" w:rsidRDefault="00CB517E" w:rsidP="00123D1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422618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1A4FC1" w:rsidRPr="00422618">
              <w:rPr>
                <w:rFonts w:ascii="Century Gothic" w:hAnsi="Century Gothic"/>
                <w:sz w:val="16"/>
                <w:szCs w:val="16"/>
              </w:rPr>
              <w:t>My target g</w:t>
            </w:r>
            <w:r w:rsidR="00A340C1" w:rsidRPr="00422618">
              <w:rPr>
                <w:rFonts w:ascii="Century Gothic" w:hAnsi="Century Gothic"/>
                <w:sz w:val="16"/>
                <w:szCs w:val="16"/>
              </w:rPr>
              <w:t>rade=</w:t>
            </w:r>
          </w:p>
          <w:p w14:paraId="208865E1" w14:textId="77777777" w:rsidR="00A340C1" w:rsidRPr="00422618" w:rsidRDefault="00A340C1" w:rsidP="00123D1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  <w:p w14:paraId="17718305" w14:textId="77777777" w:rsidR="00A340C1" w:rsidRPr="00422618" w:rsidRDefault="00A340C1" w:rsidP="00123D1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422618">
              <w:rPr>
                <w:rFonts w:ascii="Century Gothic" w:hAnsi="Century Gothic"/>
                <w:sz w:val="16"/>
                <w:szCs w:val="16"/>
              </w:rPr>
              <w:t>My strengths from the last topics=</w:t>
            </w:r>
          </w:p>
          <w:p w14:paraId="28858353" w14:textId="77777777" w:rsidR="00A340C1" w:rsidRPr="00422618" w:rsidRDefault="00A340C1" w:rsidP="00123D1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  <w:p w14:paraId="503F8A6C" w14:textId="77777777" w:rsidR="00A340C1" w:rsidRPr="00422618" w:rsidRDefault="00A340C1" w:rsidP="00123D1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  <w:p w14:paraId="7004609A" w14:textId="77777777" w:rsidR="00A340C1" w:rsidRPr="00422618" w:rsidRDefault="00A340C1" w:rsidP="00123D1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422618">
              <w:rPr>
                <w:rFonts w:ascii="Century Gothic" w:hAnsi="Century Gothic"/>
                <w:sz w:val="16"/>
                <w:szCs w:val="16"/>
              </w:rPr>
              <w:t>My areas to improve=</w:t>
            </w:r>
          </w:p>
          <w:p w14:paraId="7A76EF2F" w14:textId="77777777" w:rsidR="009940AC" w:rsidRPr="00422618" w:rsidRDefault="009940AC" w:rsidP="00123D1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  <w:p w14:paraId="18133162" w14:textId="77777777" w:rsidR="00A340C1" w:rsidRPr="00422618" w:rsidRDefault="00A340C1" w:rsidP="00123D1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  <w:p w14:paraId="445202FC" w14:textId="5D385618" w:rsidR="00CB517E" w:rsidRPr="00422618" w:rsidRDefault="00CB517E" w:rsidP="00123D1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422618">
              <w:rPr>
                <w:rFonts w:ascii="Century Gothic" w:hAnsi="Century Gothic"/>
                <w:sz w:val="16"/>
                <w:szCs w:val="16"/>
              </w:rPr>
              <w:t>Assessment results</w:t>
            </w:r>
            <w:r w:rsidR="009940AC" w:rsidRPr="00422618">
              <w:rPr>
                <w:rFonts w:ascii="Century Gothic" w:hAnsi="Century Gothic"/>
                <w:sz w:val="16"/>
                <w:szCs w:val="16"/>
              </w:rPr>
              <w:t>=</w:t>
            </w:r>
          </w:p>
          <w:p w14:paraId="594AE2A7" w14:textId="77777777" w:rsidR="00CB517E" w:rsidRPr="00422618" w:rsidRDefault="00CB517E" w:rsidP="00123D1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  <w:p w14:paraId="5A99224F" w14:textId="1ACD83ED" w:rsidR="00CB517E" w:rsidRPr="00422618" w:rsidRDefault="00CB517E" w:rsidP="00123D1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938" w:type="dxa"/>
            <w:gridSpan w:val="4"/>
          </w:tcPr>
          <w:p w14:paraId="69730860" w14:textId="23D5E6A4" w:rsidR="00CB517E" w:rsidRPr="00422618" w:rsidRDefault="00CB517E" w:rsidP="00123D1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422618">
              <w:rPr>
                <w:rFonts w:ascii="Century Gothic" w:hAnsi="Century Gothic"/>
                <w:sz w:val="16"/>
                <w:szCs w:val="16"/>
              </w:rPr>
              <w:t>Topic specific key terms:</w:t>
            </w:r>
          </w:p>
          <w:p w14:paraId="4B452C48" w14:textId="77777777" w:rsidR="00B10710" w:rsidRDefault="00C62B97" w:rsidP="000A72D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6"/>
                <w:szCs w:val="16"/>
                <w:lang w:val="en-US" w:eastAsia="en-GB"/>
              </w:rPr>
            </w:pPr>
            <w:r>
              <w:rPr>
                <w:rFonts w:ascii="Century Gothic" w:eastAsia="Times New Roman" w:hAnsi="Century Gothic" w:cs="Segoe UI"/>
                <w:sz w:val="16"/>
                <w:szCs w:val="16"/>
                <w:lang w:val="en-US" w:eastAsia="en-GB"/>
              </w:rPr>
              <w:t>Adaptation</w:t>
            </w:r>
          </w:p>
          <w:p w14:paraId="06706794" w14:textId="39530118" w:rsidR="00C62B97" w:rsidRDefault="00BD0070" w:rsidP="000A72D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6"/>
                <w:szCs w:val="16"/>
                <w:lang w:val="en-US" w:eastAsia="en-GB"/>
              </w:rPr>
            </w:pPr>
            <w:r>
              <w:rPr>
                <w:rFonts w:ascii="Century Gothic" w:eastAsia="Times New Roman" w:hAnsi="Century Gothic" w:cs="Segoe UI"/>
                <w:sz w:val="16"/>
                <w:szCs w:val="16"/>
                <w:lang w:val="en-US" w:eastAsia="en-GB"/>
              </w:rPr>
              <w:t>Asteroid</w:t>
            </w:r>
            <w:r w:rsidR="00C62B97">
              <w:rPr>
                <w:rFonts w:ascii="Century Gothic" w:eastAsia="Times New Roman" w:hAnsi="Century Gothic" w:cs="Segoe UI"/>
                <w:sz w:val="16"/>
                <w:szCs w:val="16"/>
                <w:lang w:val="en-US" w:eastAsia="en-GB"/>
              </w:rPr>
              <w:t xml:space="preserve"> theory</w:t>
            </w:r>
          </w:p>
          <w:p w14:paraId="77FF75A0" w14:textId="77777777" w:rsidR="00C62B97" w:rsidRDefault="00C62B97" w:rsidP="000A72D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6"/>
                <w:szCs w:val="16"/>
                <w:lang w:val="en-US" w:eastAsia="en-GB"/>
              </w:rPr>
            </w:pPr>
            <w:r>
              <w:rPr>
                <w:rFonts w:ascii="Century Gothic" w:eastAsia="Times New Roman" w:hAnsi="Century Gothic" w:cs="Segoe UI"/>
                <w:sz w:val="16"/>
                <w:szCs w:val="16"/>
                <w:lang w:val="en-US" w:eastAsia="en-GB"/>
              </w:rPr>
              <w:t>Axial tilt</w:t>
            </w:r>
          </w:p>
          <w:p w14:paraId="08B995F8" w14:textId="6BD04CAE" w:rsidR="00C62B97" w:rsidRDefault="00C62B97" w:rsidP="000A72D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6"/>
                <w:szCs w:val="16"/>
                <w:lang w:val="en-US" w:eastAsia="en-GB"/>
              </w:rPr>
            </w:pPr>
            <w:r>
              <w:rPr>
                <w:rFonts w:ascii="Century Gothic" w:eastAsia="Times New Roman" w:hAnsi="Century Gothic" w:cs="Segoe UI"/>
                <w:sz w:val="16"/>
                <w:szCs w:val="16"/>
                <w:lang w:val="en-US" w:eastAsia="en-GB"/>
              </w:rPr>
              <w:t>Climate</w:t>
            </w:r>
          </w:p>
          <w:p w14:paraId="151C17BB" w14:textId="77777777" w:rsidR="00C62B97" w:rsidRDefault="00C62B97" w:rsidP="000A72D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6"/>
                <w:szCs w:val="16"/>
                <w:lang w:val="en-US" w:eastAsia="en-GB"/>
              </w:rPr>
            </w:pPr>
            <w:r>
              <w:rPr>
                <w:rFonts w:ascii="Century Gothic" w:eastAsia="Times New Roman" w:hAnsi="Century Gothic" w:cs="Segoe UI"/>
                <w:sz w:val="16"/>
                <w:szCs w:val="16"/>
                <w:lang w:val="en-US" w:eastAsia="en-GB"/>
              </w:rPr>
              <w:t>Climate change</w:t>
            </w:r>
          </w:p>
          <w:p w14:paraId="3B4317C0" w14:textId="5E61F196" w:rsidR="00C62B97" w:rsidRDefault="00C62B97" w:rsidP="000A72D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6"/>
                <w:szCs w:val="16"/>
                <w:lang w:val="en-US" w:eastAsia="en-GB"/>
              </w:rPr>
            </w:pPr>
            <w:r>
              <w:rPr>
                <w:rFonts w:ascii="Century Gothic" w:eastAsia="Times New Roman" w:hAnsi="Century Gothic" w:cs="Segoe UI"/>
                <w:sz w:val="16"/>
                <w:szCs w:val="16"/>
                <w:lang w:val="en-US" w:eastAsia="en-GB"/>
              </w:rPr>
              <w:t>Consequence</w:t>
            </w:r>
          </w:p>
          <w:p w14:paraId="26D91A96" w14:textId="77777777" w:rsidR="00C62B97" w:rsidRDefault="00C62B97" w:rsidP="000A72D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6"/>
                <w:szCs w:val="16"/>
                <w:lang w:val="en-US" w:eastAsia="en-GB"/>
              </w:rPr>
            </w:pPr>
            <w:r>
              <w:rPr>
                <w:rFonts w:ascii="Century Gothic" w:eastAsia="Times New Roman" w:hAnsi="Century Gothic" w:cs="Segoe UI"/>
                <w:sz w:val="16"/>
                <w:szCs w:val="16"/>
                <w:lang w:val="en-US" w:eastAsia="en-GB"/>
              </w:rPr>
              <w:t>Eccentricity / orbital theory</w:t>
            </w:r>
          </w:p>
          <w:p w14:paraId="2789B2E4" w14:textId="758DBC7B" w:rsidR="00C62B97" w:rsidRDefault="00C62B97" w:rsidP="000A72D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6"/>
                <w:szCs w:val="16"/>
                <w:lang w:val="en-US" w:eastAsia="en-GB"/>
              </w:rPr>
            </w:pPr>
            <w:r>
              <w:rPr>
                <w:rFonts w:ascii="Century Gothic" w:eastAsia="Times New Roman" w:hAnsi="Century Gothic" w:cs="Segoe UI"/>
                <w:sz w:val="16"/>
                <w:szCs w:val="16"/>
                <w:lang w:val="en-US" w:eastAsia="en-GB"/>
              </w:rPr>
              <w:t>Economic</w:t>
            </w:r>
          </w:p>
          <w:p w14:paraId="52971A43" w14:textId="2388261A" w:rsidR="00C62B97" w:rsidRDefault="00C62B97" w:rsidP="000A72D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6"/>
                <w:szCs w:val="16"/>
                <w:lang w:val="en-US" w:eastAsia="en-GB"/>
              </w:rPr>
            </w:pPr>
            <w:r>
              <w:rPr>
                <w:rFonts w:ascii="Century Gothic" w:eastAsia="Times New Roman" w:hAnsi="Century Gothic" w:cs="Segoe UI"/>
                <w:sz w:val="16"/>
                <w:szCs w:val="16"/>
                <w:lang w:val="en-US" w:eastAsia="en-GB"/>
              </w:rPr>
              <w:t>Effect</w:t>
            </w:r>
          </w:p>
          <w:p w14:paraId="3ACCC29D" w14:textId="02FF3EAE" w:rsidR="00C62B97" w:rsidRDefault="00C62B97" w:rsidP="000A72D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6"/>
                <w:szCs w:val="16"/>
                <w:lang w:val="en-US" w:eastAsia="en-GB"/>
              </w:rPr>
            </w:pPr>
            <w:r>
              <w:rPr>
                <w:rFonts w:ascii="Century Gothic" w:eastAsia="Times New Roman" w:hAnsi="Century Gothic" w:cs="Segoe UI"/>
                <w:sz w:val="16"/>
                <w:szCs w:val="16"/>
                <w:lang w:val="en-US" w:eastAsia="en-GB"/>
              </w:rPr>
              <w:t>Environmental</w:t>
            </w:r>
          </w:p>
          <w:p w14:paraId="34598ECB" w14:textId="77777777" w:rsidR="00C62B97" w:rsidRDefault="00C62B97" w:rsidP="000A72D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6"/>
                <w:szCs w:val="16"/>
                <w:lang w:val="en-US" w:eastAsia="en-GB"/>
              </w:rPr>
            </w:pPr>
            <w:r>
              <w:rPr>
                <w:rFonts w:ascii="Century Gothic" w:eastAsia="Times New Roman" w:hAnsi="Century Gothic" w:cs="Segoe UI"/>
                <w:sz w:val="16"/>
                <w:szCs w:val="16"/>
                <w:lang w:val="en-US" w:eastAsia="en-GB"/>
              </w:rPr>
              <w:t>Greenhouse effect</w:t>
            </w:r>
          </w:p>
          <w:p w14:paraId="70FCE77F" w14:textId="38C1D8D3" w:rsidR="00C62B97" w:rsidRPr="00422618" w:rsidRDefault="00C62B97" w:rsidP="000A72D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6"/>
                <w:szCs w:val="16"/>
                <w:lang w:val="en-US" w:eastAsia="en-GB"/>
              </w:rPr>
            </w:pPr>
            <w:r>
              <w:rPr>
                <w:rFonts w:ascii="Century Gothic" w:eastAsia="Times New Roman" w:hAnsi="Century Gothic" w:cs="Segoe UI"/>
                <w:sz w:val="16"/>
                <w:szCs w:val="16"/>
                <w:lang w:val="en-US" w:eastAsia="en-GB"/>
              </w:rPr>
              <w:t>Greenhouse gases</w:t>
            </w:r>
          </w:p>
        </w:tc>
      </w:tr>
      <w:tr w:rsidR="000B079A" w:rsidRPr="00422618" w14:paraId="6AAEE81C" w14:textId="77777777" w:rsidTr="0049752B">
        <w:trPr>
          <w:trHeight w:val="310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422618" w:rsidRDefault="001E7AF2" w:rsidP="00123D1B">
            <w:pPr>
              <w:jc w:val="center"/>
              <w:rPr>
                <w:rFonts w:ascii="Century Gothic" w:hAnsi="Century Gothic"/>
                <w:b/>
              </w:rPr>
            </w:pPr>
            <w:r w:rsidRPr="00422618">
              <w:rPr>
                <w:rFonts w:ascii="Century Gothic" w:hAnsi="Century Gothic"/>
                <w:b/>
              </w:rPr>
              <w:t>Themes</w:t>
            </w:r>
          </w:p>
        </w:tc>
        <w:tc>
          <w:tcPr>
            <w:tcW w:w="5392" w:type="dxa"/>
            <w:gridSpan w:val="2"/>
            <w:shd w:val="clear" w:color="auto" w:fill="D9D9D9" w:themeFill="background1" w:themeFillShade="D9"/>
            <w:vAlign w:val="center"/>
          </w:tcPr>
          <w:p w14:paraId="6C88901A" w14:textId="6EDAC71A" w:rsidR="00CE49C5" w:rsidRPr="00422618" w:rsidRDefault="00831F97" w:rsidP="00123D1B">
            <w:pPr>
              <w:jc w:val="center"/>
              <w:rPr>
                <w:rFonts w:ascii="Century Gothic" w:hAnsi="Century Gothic"/>
                <w:b/>
              </w:rPr>
            </w:pPr>
            <w:r w:rsidRPr="00422618">
              <w:rPr>
                <w:rFonts w:ascii="Century Gothic" w:hAnsi="Century Gothic"/>
                <w:b/>
              </w:rPr>
              <w:t>Learning Goals/Outcomes</w:t>
            </w:r>
            <w:r w:rsidR="000A4ADB" w:rsidRPr="00422618">
              <w:rPr>
                <w:rFonts w:ascii="Century Gothic" w:hAnsi="Century Gothic"/>
                <w:b/>
              </w:rPr>
              <w:t>/</w:t>
            </w:r>
            <w:r w:rsidR="00584245" w:rsidRPr="00422618">
              <w:rPr>
                <w:rFonts w:ascii="Century Gothic" w:hAnsi="Century Gothic"/>
                <w:b/>
              </w:rPr>
              <w:t>Content</w:t>
            </w:r>
          </w:p>
        </w:tc>
        <w:tc>
          <w:tcPr>
            <w:tcW w:w="628" w:type="dxa"/>
          </w:tcPr>
          <w:p w14:paraId="4E0D1487" w14:textId="6AF7F782" w:rsidR="00CE49C5" w:rsidRPr="00422618" w:rsidRDefault="003459B1" w:rsidP="00123D1B">
            <w:pPr>
              <w:rPr>
                <w:rFonts w:ascii="Century Gothic" w:hAnsi="Century Gothic"/>
              </w:rPr>
            </w:pPr>
            <w:r w:rsidRPr="00422618">
              <w:rPr>
                <w:rFonts w:ascii="Century Gothic" w:hAnsi="Century Gothic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1" behindDoc="0" locked="0" layoutInCell="1" allowOverlap="1" wp14:anchorId="7CACE362" wp14:editId="6EA0839A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-7763</wp:posOffset>
                      </wp:positionV>
                      <wp:extent cx="1162050" cy="314325"/>
                      <wp:effectExtent l="0" t="0" r="0" b="952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14325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FCAE26" id="Group 8" o:spid="_x0000_s1026" style="position:absolute;margin-left:-3.85pt;margin-top:-.6pt;width:91.5pt;height:24.75pt;z-index:251658241;mso-height-relative:margin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9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9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9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01245C5C" w:rsidR="00CE49C5" w:rsidRPr="00422618" w:rsidRDefault="00CE49C5" w:rsidP="00123D1B">
            <w:pPr>
              <w:rPr>
                <w:rFonts w:ascii="Century Gothic" w:hAnsi="Century Gothic"/>
              </w:rPr>
            </w:pPr>
          </w:p>
        </w:tc>
        <w:tc>
          <w:tcPr>
            <w:tcW w:w="711" w:type="dxa"/>
          </w:tcPr>
          <w:p w14:paraId="3E194668" w14:textId="703415A3" w:rsidR="00CE49C5" w:rsidRPr="00422618" w:rsidRDefault="00CE49C5" w:rsidP="00123D1B">
            <w:pPr>
              <w:rPr>
                <w:rFonts w:ascii="Century Gothic" w:hAnsi="Century Gothic"/>
              </w:rPr>
            </w:pPr>
          </w:p>
        </w:tc>
      </w:tr>
      <w:tr w:rsidR="007669C6" w:rsidRPr="00422618" w14:paraId="58E06230" w14:textId="360435D8" w:rsidTr="0049752B">
        <w:trPr>
          <w:trHeight w:val="1129"/>
        </w:trPr>
        <w:tc>
          <w:tcPr>
            <w:tcW w:w="35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E8F3DE" w14:textId="4640BC3B" w:rsidR="007669C6" w:rsidRPr="0049752B" w:rsidRDefault="009D7541" w:rsidP="007669C6">
            <w:pPr>
              <w:rPr>
                <w:rFonts w:ascii="Century Gothic" w:hAnsi="Century Gothic"/>
                <w:sz w:val="19"/>
                <w:szCs w:val="19"/>
              </w:rPr>
            </w:pPr>
            <w:r w:rsidRPr="0049752B"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  <w:t>What is the Climate?</w:t>
            </w:r>
          </w:p>
        </w:tc>
        <w:tc>
          <w:tcPr>
            <w:tcW w:w="539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C46833" w14:textId="6C0FFFAD" w:rsidR="0095526C" w:rsidRPr="0049752B" w:rsidRDefault="0095526C" w:rsidP="00984EB7">
            <w:pPr>
              <w:spacing w:line="240" w:lineRule="auto"/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</w:pPr>
            <w:r w:rsidRPr="0049752B"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  <w:t>LG1: To understand the difference between Weather and Climate</w:t>
            </w:r>
            <w:r w:rsidR="00984EB7" w:rsidRPr="0049752B"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  <w:t>.</w:t>
            </w:r>
          </w:p>
          <w:p w14:paraId="6211553F" w14:textId="238FC549" w:rsidR="007669C6" w:rsidRPr="0049752B" w:rsidRDefault="0095526C" w:rsidP="00984EB7">
            <w:pPr>
              <w:spacing w:line="240" w:lineRule="auto"/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</w:pPr>
            <w:r w:rsidRPr="0049752B"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  <w:t>LG2 &amp; 3: Know how to interpret a climate graph using TEA</w:t>
            </w:r>
            <w:r w:rsidR="006F159F" w:rsidRPr="0049752B"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628" w:type="dxa"/>
          </w:tcPr>
          <w:p w14:paraId="000DA362" w14:textId="3DC6C58D" w:rsidR="007669C6" w:rsidRPr="00422618" w:rsidRDefault="007669C6" w:rsidP="007669C6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09" w:type="dxa"/>
          </w:tcPr>
          <w:p w14:paraId="1E5DF3EC" w14:textId="032C2859" w:rsidR="007669C6" w:rsidRPr="00422618" w:rsidRDefault="007669C6" w:rsidP="007669C6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711" w:type="dxa"/>
          </w:tcPr>
          <w:p w14:paraId="5A927ACE" w14:textId="30C6C78F" w:rsidR="007669C6" w:rsidRPr="00422618" w:rsidRDefault="007669C6" w:rsidP="007669C6">
            <w:pPr>
              <w:spacing w:after="0"/>
              <w:rPr>
                <w:rFonts w:ascii="Century Gothic" w:hAnsi="Century Gothic"/>
              </w:rPr>
            </w:pPr>
          </w:p>
        </w:tc>
      </w:tr>
      <w:tr w:rsidR="007669C6" w:rsidRPr="00422618" w14:paraId="6905CFC4" w14:textId="77777777" w:rsidTr="0049752B">
        <w:trPr>
          <w:trHeight w:val="810"/>
        </w:trPr>
        <w:tc>
          <w:tcPr>
            <w:tcW w:w="35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8DDBB4" w14:textId="27BAD12E" w:rsidR="007669C6" w:rsidRPr="0049752B" w:rsidRDefault="0095526C" w:rsidP="00DC17F0">
            <w:pPr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</w:pPr>
            <w:r w:rsidRPr="0049752B"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  <w:t>What is the evidence for Earth’s changing climate?</w:t>
            </w:r>
          </w:p>
        </w:tc>
        <w:tc>
          <w:tcPr>
            <w:tcW w:w="539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68ED8F" w14:textId="77777777" w:rsidR="003E3FF9" w:rsidRPr="0049752B" w:rsidRDefault="003E3FF9" w:rsidP="00984EB7">
            <w:pPr>
              <w:spacing w:line="240" w:lineRule="auto"/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</w:pPr>
            <w:r w:rsidRPr="0049752B"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  <w:t>LG1: To know the evidence which demonstrates Earth's climate has changed.</w:t>
            </w:r>
          </w:p>
          <w:p w14:paraId="41477595" w14:textId="1B6E6C7B" w:rsidR="007669C6" w:rsidRPr="0049752B" w:rsidRDefault="003E3FF9" w:rsidP="00984EB7">
            <w:pPr>
              <w:spacing w:after="0" w:line="240" w:lineRule="auto"/>
              <w:rPr>
                <w:rFonts w:ascii="Century Gothic" w:hAnsi="Century Gothic"/>
                <w:sz w:val="19"/>
                <w:szCs w:val="19"/>
              </w:rPr>
            </w:pPr>
            <w:r w:rsidRPr="0049752B"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  <w:t>LG2: To assess the reliability of the types of evidence used by scientists.</w:t>
            </w:r>
          </w:p>
        </w:tc>
        <w:tc>
          <w:tcPr>
            <w:tcW w:w="628" w:type="dxa"/>
          </w:tcPr>
          <w:p w14:paraId="6232629A" w14:textId="0FC0279D" w:rsidR="007669C6" w:rsidRPr="00422618" w:rsidRDefault="007669C6" w:rsidP="007669C6">
            <w:pPr>
              <w:rPr>
                <w:rFonts w:ascii="Century Gothic" w:hAnsi="Century Gothic"/>
              </w:rPr>
            </w:pPr>
          </w:p>
        </w:tc>
        <w:tc>
          <w:tcPr>
            <w:tcW w:w="609" w:type="dxa"/>
          </w:tcPr>
          <w:p w14:paraId="41FDA276" w14:textId="2F5D9242" w:rsidR="007669C6" w:rsidRPr="00422618" w:rsidRDefault="007669C6" w:rsidP="007669C6">
            <w:pPr>
              <w:rPr>
                <w:rFonts w:ascii="Century Gothic" w:hAnsi="Century Gothic"/>
              </w:rPr>
            </w:pPr>
          </w:p>
        </w:tc>
        <w:tc>
          <w:tcPr>
            <w:tcW w:w="711" w:type="dxa"/>
          </w:tcPr>
          <w:p w14:paraId="3A4E4DA7" w14:textId="33343823" w:rsidR="007669C6" w:rsidRPr="00422618" w:rsidRDefault="007669C6" w:rsidP="007669C6">
            <w:pPr>
              <w:rPr>
                <w:rFonts w:ascii="Century Gothic" w:hAnsi="Century Gothic"/>
              </w:rPr>
            </w:pPr>
          </w:p>
        </w:tc>
      </w:tr>
      <w:tr w:rsidR="007669C6" w:rsidRPr="00422618" w14:paraId="0FBDD03C" w14:textId="77777777" w:rsidTr="0049752B">
        <w:trPr>
          <w:trHeight w:val="225"/>
        </w:trPr>
        <w:tc>
          <w:tcPr>
            <w:tcW w:w="35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F525B8" w14:textId="5380F49C" w:rsidR="007669C6" w:rsidRPr="0049752B" w:rsidRDefault="003E3FF9" w:rsidP="007669C6">
            <w:pPr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</w:pPr>
            <w:r w:rsidRPr="0049752B"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  <w:t>What are the natural causes of climate change?</w:t>
            </w:r>
          </w:p>
        </w:tc>
        <w:tc>
          <w:tcPr>
            <w:tcW w:w="539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C1119F" w14:textId="77777777" w:rsidR="00794A82" w:rsidRPr="0049752B" w:rsidRDefault="00794A82" w:rsidP="00984EB7">
            <w:pPr>
              <w:spacing w:line="240" w:lineRule="auto"/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</w:pPr>
            <w:r w:rsidRPr="0049752B"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  <w:t>LG1: To know the six different ways Earth’s climate can change naturally.</w:t>
            </w:r>
          </w:p>
          <w:p w14:paraId="4EB4E1E1" w14:textId="07CDB717" w:rsidR="007669C6" w:rsidRPr="0049752B" w:rsidRDefault="00794A82" w:rsidP="00984EB7">
            <w:pPr>
              <w:spacing w:after="0" w:line="240" w:lineRule="auto"/>
              <w:rPr>
                <w:rFonts w:ascii="Century Gothic" w:hAnsi="Century Gothic"/>
                <w:sz w:val="19"/>
                <w:szCs w:val="19"/>
              </w:rPr>
            </w:pPr>
            <w:r w:rsidRPr="0049752B"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  <w:t>LG2: To decide which cause will have the greatest impact on Earth’s climate.</w:t>
            </w:r>
          </w:p>
        </w:tc>
        <w:tc>
          <w:tcPr>
            <w:tcW w:w="628" w:type="dxa"/>
          </w:tcPr>
          <w:p w14:paraId="0C4A4D02" w14:textId="77777777" w:rsidR="007669C6" w:rsidRPr="00422618" w:rsidRDefault="007669C6" w:rsidP="007669C6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09" w:type="dxa"/>
          </w:tcPr>
          <w:p w14:paraId="1978F828" w14:textId="77777777" w:rsidR="007669C6" w:rsidRPr="00422618" w:rsidRDefault="007669C6" w:rsidP="007669C6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711" w:type="dxa"/>
          </w:tcPr>
          <w:p w14:paraId="50D4D35F" w14:textId="72B059F2" w:rsidR="007669C6" w:rsidRPr="00422618" w:rsidRDefault="007669C6" w:rsidP="007669C6">
            <w:pPr>
              <w:spacing w:after="0"/>
              <w:rPr>
                <w:rFonts w:ascii="Century Gothic" w:hAnsi="Century Gothic"/>
              </w:rPr>
            </w:pPr>
          </w:p>
        </w:tc>
      </w:tr>
      <w:tr w:rsidR="007669C6" w:rsidRPr="00422618" w14:paraId="062B3143" w14:textId="77777777" w:rsidTr="0049752B">
        <w:trPr>
          <w:trHeight w:val="225"/>
        </w:trPr>
        <w:tc>
          <w:tcPr>
            <w:tcW w:w="35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AF1D2A" w14:textId="461D42E4" w:rsidR="007669C6" w:rsidRPr="0049752B" w:rsidRDefault="00794A82" w:rsidP="007669C6">
            <w:pPr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</w:pPr>
            <w:r w:rsidRPr="0049752B"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  <w:t>How are we causing the climate to change?</w:t>
            </w:r>
          </w:p>
        </w:tc>
        <w:tc>
          <w:tcPr>
            <w:tcW w:w="539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FE8BC8" w14:textId="734D0043" w:rsidR="007669C6" w:rsidRPr="0049752B" w:rsidRDefault="00A36FA2" w:rsidP="00984EB7">
            <w:pPr>
              <w:spacing w:line="240" w:lineRule="auto"/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</w:pPr>
            <w:r w:rsidRPr="0049752B"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  <w:t>LG1: To understand the greenhouse effect and enhance greenhouse effect.</w:t>
            </w:r>
            <w:r w:rsidR="00984EB7" w:rsidRPr="0049752B"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  <w:t xml:space="preserve"> </w:t>
            </w:r>
            <w:r w:rsidRPr="0049752B"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  <w:t>To understand how human actions create greenhouse gases.</w:t>
            </w:r>
          </w:p>
        </w:tc>
        <w:tc>
          <w:tcPr>
            <w:tcW w:w="628" w:type="dxa"/>
          </w:tcPr>
          <w:p w14:paraId="6A4541FC" w14:textId="77777777" w:rsidR="007669C6" w:rsidRPr="00422618" w:rsidRDefault="007669C6" w:rsidP="007669C6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09" w:type="dxa"/>
          </w:tcPr>
          <w:p w14:paraId="7E014193" w14:textId="77777777" w:rsidR="007669C6" w:rsidRPr="00422618" w:rsidRDefault="007669C6" w:rsidP="007669C6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711" w:type="dxa"/>
          </w:tcPr>
          <w:p w14:paraId="113DAD39" w14:textId="7169E308" w:rsidR="007669C6" w:rsidRPr="00422618" w:rsidRDefault="007669C6" w:rsidP="007669C6">
            <w:pPr>
              <w:spacing w:after="0"/>
              <w:rPr>
                <w:rFonts w:ascii="Century Gothic" w:hAnsi="Century Gothic"/>
              </w:rPr>
            </w:pPr>
          </w:p>
        </w:tc>
      </w:tr>
      <w:tr w:rsidR="007669C6" w:rsidRPr="00422618" w14:paraId="7ADA448D" w14:textId="77777777" w:rsidTr="0049752B">
        <w:trPr>
          <w:trHeight w:val="225"/>
        </w:trPr>
        <w:tc>
          <w:tcPr>
            <w:tcW w:w="35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7EB197" w14:textId="43D71135" w:rsidR="007669C6" w:rsidRPr="0049752B" w:rsidRDefault="00A36FA2" w:rsidP="007669C6">
            <w:pPr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</w:pPr>
            <w:r w:rsidRPr="0049752B"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  <w:t>What are the impacts of climate change?</w:t>
            </w:r>
          </w:p>
        </w:tc>
        <w:tc>
          <w:tcPr>
            <w:tcW w:w="539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DA4202" w14:textId="77777777" w:rsidR="00A96CA0" w:rsidRPr="0049752B" w:rsidRDefault="00A96CA0" w:rsidP="00984EB7">
            <w:pPr>
              <w:spacing w:line="240" w:lineRule="auto"/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</w:pPr>
            <w:r w:rsidRPr="0049752B"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  <w:t>LG1: To understand the different impacts of climate change.</w:t>
            </w:r>
          </w:p>
          <w:p w14:paraId="4F6FA680" w14:textId="430EAB7E" w:rsidR="007669C6" w:rsidRPr="0049752B" w:rsidRDefault="00A96CA0" w:rsidP="00984EB7">
            <w:pPr>
              <w:spacing w:line="240" w:lineRule="auto"/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</w:pPr>
            <w:r w:rsidRPr="0049752B"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  <w:t>LG3: Analyse global temperature and precipitation maps.</w:t>
            </w:r>
          </w:p>
        </w:tc>
        <w:tc>
          <w:tcPr>
            <w:tcW w:w="628" w:type="dxa"/>
          </w:tcPr>
          <w:p w14:paraId="095362A2" w14:textId="77777777" w:rsidR="007669C6" w:rsidRPr="00422618" w:rsidRDefault="007669C6" w:rsidP="007669C6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09" w:type="dxa"/>
          </w:tcPr>
          <w:p w14:paraId="5EFB8411" w14:textId="29F49829" w:rsidR="007669C6" w:rsidRPr="00422618" w:rsidRDefault="007669C6" w:rsidP="007669C6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711" w:type="dxa"/>
          </w:tcPr>
          <w:p w14:paraId="72066840" w14:textId="5EEDAEE3" w:rsidR="007669C6" w:rsidRPr="00422618" w:rsidRDefault="007669C6" w:rsidP="007669C6">
            <w:pPr>
              <w:spacing w:after="0"/>
              <w:rPr>
                <w:rFonts w:ascii="Century Gothic" w:hAnsi="Century Gothic"/>
              </w:rPr>
            </w:pPr>
          </w:p>
        </w:tc>
      </w:tr>
      <w:tr w:rsidR="007669C6" w:rsidRPr="00422618" w14:paraId="4FF5FEB1" w14:textId="77777777" w:rsidTr="0049752B">
        <w:trPr>
          <w:trHeight w:val="225"/>
        </w:trPr>
        <w:tc>
          <w:tcPr>
            <w:tcW w:w="35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7FFA7F" w14:textId="13F25222" w:rsidR="007669C6" w:rsidRPr="0049752B" w:rsidRDefault="00A96CA0" w:rsidP="0088628A">
            <w:pPr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</w:pPr>
            <w:r w:rsidRPr="0049752B"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  <w:t>What are the impacts of climate change in the UK?</w:t>
            </w:r>
          </w:p>
        </w:tc>
        <w:tc>
          <w:tcPr>
            <w:tcW w:w="539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C42BDF" w14:textId="77777777" w:rsidR="00496D01" w:rsidRPr="0049752B" w:rsidRDefault="00496D01" w:rsidP="00984EB7">
            <w:pPr>
              <w:spacing w:line="240" w:lineRule="auto"/>
              <w:rPr>
                <w:rFonts w:ascii="Century Gothic" w:eastAsia="Times New Roman" w:hAnsi="Century Gothic"/>
                <w:color w:val="000000" w:themeColor="text1"/>
                <w:sz w:val="19"/>
                <w:szCs w:val="19"/>
              </w:rPr>
            </w:pPr>
            <w:r w:rsidRPr="0049752B">
              <w:rPr>
                <w:rFonts w:ascii="Century Gothic" w:eastAsia="Times New Roman" w:hAnsi="Century Gothic"/>
                <w:color w:val="000000" w:themeColor="text1"/>
                <w:sz w:val="19"/>
                <w:szCs w:val="19"/>
              </w:rPr>
              <w:t>LG1: To understand the different impacts of climate change specific to the UK.</w:t>
            </w:r>
          </w:p>
          <w:p w14:paraId="24B99170" w14:textId="47CD0484" w:rsidR="007669C6" w:rsidRPr="0049752B" w:rsidRDefault="00496D01" w:rsidP="00984EB7">
            <w:pPr>
              <w:spacing w:line="240" w:lineRule="auto"/>
              <w:rPr>
                <w:rFonts w:ascii="Century Gothic" w:eastAsia="Times New Roman" w:hAnsi="Century Gothic"/>
                <w:color w:val="000000" w:themeColor="text1"/>
                <w:sz w:val="19"/>
                <w:szCs w:val="19"/>
              </w:rPr>
            </w:pPr>
            <w:r w:rsidRPr="0049752B">
              <w:rPr>
                <w:rFonts w:ascii="Century Gothic" w:eastAsia="Times New Roman" w:hAnsi="Century Gothic"/>
                <w:color w:val="000000" w:themeColor="text1"/>
                <w:sz w:val="19"/>
                <w:szCs w:val="19"/>
              </w:rPr>
              <w:t>LG2: Apply impacts to different scales: regional, national, and global.</w:t>
            </w:r>
          </w:p>
        </w:tc>
        <w:tc>
          <w:tcPr>
            <w:tcW w:w="628" w:type="dxa"/>
          </w:tcPr>
          <w:p w14:paraId="7E0D2B1C" w14:textId="77777777" w:rsidR="007669C6" w:rsidRPr="00422618" w:rsidRDefault="007669C6" w:rsidP="007669C6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09" w:type="dxa"/>
          </w:tcPr>
          <w:p w14:paraId="5A3BBE91" w14:textId="67D27198" w:rsidR="007669C6" w:rsidRPr="00422618" w:rsidRDefault="007669C6" w:rsidP="007669C6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711" w:type="dxa"/>
          </w:tcPr>
          <w:p w14:paraId="410AA202" w14:textId="77777777" w:rsidR="007669C6" w:rsidRPr="00422618" w:rsidRDefault="007669C6" w:rsidP="007669C6">
            <w:pPr>
              <w:spacing w:after="0"/>
              <w:rPr>
                <w:rFonts w:ascii="Century Gothic" w:hAnsi="Century Gothic"/>
              </w:rPr>
            </w:pPr>
          </w:p>
        </w:tc>
      </w:tr>
      <w:tr w:rsidR="007669C6" w:rsidRPr="00422618" w14:paraId="0B61518D" w14:textId="77777777" w:rsidTr="0049752B">
        <w:trPr>
          <w:trHeight w:val="225"/>
        </w:trPr>
        <w:tc>
          <w:tcPr>
            <w:tcW w:w="35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9D228C" w14:textId="7C75BD02" w:rsidR="007669C6" w:rsidRPr="0049752B" w:rsidRDefault="00496D01" w:rsidP="0088628A">
            <w:pPr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</w:pPr>
            <w:r w:rsidRPr="0049752B"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  <w:t>How can we adapt to climate change?</w:t>
            </w:r>
          </w:p>
        </w:tc>
        <w:tc>
          <w:tcPr>
            <w:tcW w:w="539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0512DF" w14:textId="0BFEBCC2" w:rsidR="00B620D5" w:rsidRPr="0049752B" w:rsidRDefault="00B620D5" w:rsidP="00984EB7">
            <w:pPr>
              <w:spacing w:line="240" w:lineRule="auto"/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</w:pPr>
            <w:r w:rsidRPr="0049752B"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  <w:t>LG1: To understand what adaptation means.</w:t>
            </w:r>
            <w:r w:rsidR="00984EB7" w:rsidRPr="0049752B"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  <w:t xml:space="preserve"> </w:t>
            </w:r>
            <w:r w:rsidRPr="0049752B"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  <w:t xml:space="preserve">To understand the different </w:t>
            </w:r>
            <w:proofErr w:type="gramStart"/>
            <w:r w:rsidRPr="0049752B"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  <w:t>strategies</w:t>
            </w:r>
            <w:proofErr w:type="gramEnd"/>
            <w:r w:rsidRPr="0049752B"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  <w:t xml:space="preserve"> we can use to help respond to climate change.</w:t>
            </w:r>
          </w:p>
          <w:p w14:paraId="0043153A" w14:textId="2FB1DF30" w:rsidR="007669C6" w:rsidRPr="0049752B" w:rsidRDefault="00B620D5" w:rsidP="00984EB7">
            <w:pPr>
              <w:spacing w:after="0" w:line="240" w:lineRule="auto"/>
              <w:rPr>
                <w:rFonts w:ascii="Century Gothic" w:hAnsi="Century Gothic"/>
                <w:sz w:val="19"/>
                <w:szCs w:val="19"/>
              </w:rPr>
            </w:pPr>
            <w:r w:rsidRPr="0049752B"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  <w:t>LG3: You will be able to decide what adaptation strategy is best for a group of different people.</w:t>
            </w:r>
          </w:p>
        </w:tc>
        <w:tc>
          <w:tcPr>
            <w:tcW w:w="628" w:type="dxa"/>
          </w:tcPr>
          <w:p w14:paraId="289206AC" w14:textId="77777777" w:rsidR="007669C6" w:rsidRPr="00422618" w:rsidRDefault="007669C6" w:rsidP="007669C6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09" w:type="dxa"/>
          </w:tcPr>
          <w:p w14:paraId="0516BB99" w14:textId="77777777" w:rsidR="007669C6" w:rsidRPr="00422618" w:rsidRDefault="007669C6" w:rsidP="007669C6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711" w:type="dxa"/>
          </w:tcPr>
          <w:p w14:paraId="5427868A" w14:textId="77777777" w:rsidR="007669C6" w:rsidRPr="00422618" w:rsidRDefault="007669C6" w:rsidP="007669C6">
            <w:pPr>
              <w:spacing w:after="0"/>
              <w:rPr>
                <w:rFonts w:ascii="Century Gothic" w:hAnsi="Century Gothic"/>
              </w:rPr>
            </w:pPr>
          </w:p>
        </w:tc>
      </w:tr>
      <w:tr w:rsidR="007669C6" w:rsidRPr="00422618" w14:paraId="03CC7019" w14:textId="77777777" w:rsidTr="0049752B">
        <w:trPr>
          <w:trHeight w:val="225"/>
        </w:trPr>
        <w:tc>
          <w:tcPr>
            <w:tcW w:w="35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5CD667" w14:textId="0EA1CAB6" w:rsidR="007669C6" w:rsidRPr="0049752B" w:rsidRDefault="00B620D5" w:rsidP="0088628A">
            <w:pPr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</w:pPr>
            <w:r w:rsidRPr="0049752B"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  <w:t>How can we mitigate climate change?</w:t>
            </w:r>
          </w:p>
        </w:tc>
        <w:tc>
          <w:tcPr>
            <w:tcW w:w="539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B02441" w14:textId="5C0404D9" w:rsidR="000A3434" w:rsidRPr="0049752B" w:rsidRDefault="000A3434" w:rsidP="00984EB7">
            <w:pPr>
              <w:spacing w:line="240" w:lineRule="auto"/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</w:pPr>
            <w:r w:rsidRPr="0049752B"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  <w:t>LG1: To understand what mitigation means.</w:t>
            </w:r>
            <w:r w:rsidR="00984EB7" w:rsidRPr="0049752B"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  <w:t xml:space="preserve"> </w:t>
            </w:r>
            <w:r w:rsidRPr="0049752B"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  <w:t xml:space="preserve">To understand the different </w:t>
            </w:r>
            <w:proofErr w:type="gramStart"/>
            <w:r w:rsidRPr="0049752B"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  <w:t>strategies</w:t>
            </w:r>
            <w:proofErr w:type="gramEnd"/>
            <w:r w:rsidRPr="0049752B"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  <w:t xml:space="preserve"> we can use to mitigate climate change.</w:t>
            </w:r>
          </w:p>
          <w:p w14:paraId="0C9A0589" w14:textId="2B902019" w:rsidR="007669C6" w:rsidRPr="0049752B" w:rsidRDefault="000A3434" w:rsidP="00984EB7">
            <w:pPr>
              <w:spacing w:line="240" w:lineRule="auto"/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</w:pPr>
            <w:r w:rsidRPr="0049752B"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  <w:t>LG3: Complete a line graph on afforestation rates in the UK.</w:t>
            </w:r>
            <w:r w:rsidR="00984EB7" w:rsidRPr="0049752B"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  <w:t xml:space="preserve"> </w:t>
            </w:r>
            <w:r w:rsidRPr="0049752B"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  <w:t>Complete a comparison bar graph to see the</w:t>
            </w:r>
            <w:r w:rsidR="00204BB2" w:rsidRPr="0049752B">
              <w:rPr>
                <w:rFonts w:ascii="Century Gothic" w:eastAsia="Times New Roman" w:hAnsi="Century Gothic" w:cs="Times New Roman"/>
                <w:color w:val="000000" w:themeColor="text1"/>
                <w:sz w:val="19"/>
                <w:szCs w:val="19"/>
              </w:rPr>
              <w:t xml:space="preserve"> changing energy mix of the UK.</w:t>
            </w:r>
          </w:p>
        </w:tc>
        <w:tc>
          <w:tcPr>
            <w:tcW w:w="628" w:type="dxa"/>
          </w:tcPr>
          <w:p w14:paraId="0BD323A0" w14:textId="77777777" w:rsidR="007669C6" w:rsidRPr="00422618" w:rsidRDefault="007669C6" w:rsidP="007669C6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09" w:type="dxa"/>
          </w:tcPr>
          <w:p w14:paraId="3E0A7636" w14:textId="77777777" w:rsidR="007669C6" w:rsidRPr="00422618" w:rsidRDefault="007669C6" w:rsidP="007669C6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711" w:type="dxa"/>
          </w:tcPr>
          <w:p w14:paraId="3265BB3A" w14:textId="77777777" w:rsidR="007669C6" w:rsidRPr="00422618" w:rsidRDefault="007669C6" w:rsidP="007669C6">
            <w:pPr>
              <w:spacing w:after="0"/>
              <w:rPr>
                <w:rFonts w:ascii="Century Gothic" w:hAnsi="Century Gothic"/>
              </w:rPr>
            </w:pPr>
          </w:p>
        </w:tc>
      </w:tr>
      <w:tr w:rsidR="007669C6" w:rsidRPr="00422618" w14:paraId="5F6A5B38" w14:textId="77777777" w:rsidTr="0049752B">
        <w:trPr>
          <w:trHeight w:val="225"/>
        </w:trPr>
        <w:tc>
          <w:tcPr>
            <w:tcW w:w="3539" w:type="dxa"/>
          </w:tcPr>
          <w:p w14:paraId="02DE7076" w14:textId="10F62AAE" w:rsidR="007669C6" w:rsidRPr="0049752B" w:rsidRDefault="0051281F" w:rsidP="007669C6">
            <w:pPr>
              <w:spacing w:after="0"/>
              <w:rPr>
                <w:rFonts w:ascii="Century Gothic" w:hAnsi="Century Gothic"/>
                <w:sz w:val="19"/>
                <w:szCs w:val="19"/>
              </w:rPr>
            </w:pPr>
            <w:r w:rsidRPr="0049752B">
              <w:rPr>
                <w:rFonts w:ascii="Century Gothic" w:hAnsi="Century Gothic"/>
                <w:sz w:val="19"/>
                <w:szCs w:val="19"/>
              </w:rPr>
              <w:t>End of topic review and assessment.</w:t>
            </w:r>
          </w:p>
        </w:tc>
        <w:tc>
          <w:tcPr>
            <w:tcW w:w="5392" w:type="dxa"/>
            <w:gridSpan w:val="2"/>
          </w:tcPr>
          <w:p w14:paraId="00CDA927" w14:textId="77777777" w:rsidR="00422618" w:rsidRPr="0049752B" w:rsidRDefault="00422618" w:rsidP="007669C6">
            <w:pPr>
              <w:spacing w:after="0"/>
              <w:rPr>
                <w:rFonts w:ascii="Century Gothic" w:hAnsi="Century Gothic"/>
                <w:sz w:val="19"/>
                <w:szCs w:val="19"/>
              </w:rPr>
            </w:pPr>
          </w:p>
          <w:p w14:paraId="2A8D090E" w14:textId="2E25F250" w:rsidR="00422618" w:rsidRPr="0049752B" w:rsidRDefault="00422618" w:rsidP="007669C6">
            <w:pPr>
              <w:spacing w:after="0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628" w:type="dxa"/>
          </w:tcPr>
          <w:p w14:paraId="7FA11BAD" w14:textId="77777777" w:rsidR="007669C6" w:rsidRPr="00422618" w:rsidRDefault="007669C6" w:rsidP="007669C6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09" w:type="dxa"/>
          </w:tcPr>
          <w:p w14:paraId="62AFB887" w14:textId="77777777" w:rsidR="007669C6" w:rsidRPr="00422618" w:rsidRDefault="007669C6" w:rsidP="007669C6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711" w:type="dxa"/>
          </w:tcPr>
          <w:p w14:paraId="0A46F67A" w14:textId="77777777" w:rsidR="007669C6" w:rsidRPr="00422618" w:rsidRDefault="007669C6" w:rsidP="007669C6">
            <w:pPr>
              <w:spacing w:after="0"/>
              <w:rPr>
                <w:rFonts w:ascii="Century Gothic" w:hAnsi="Century Gothic"/>
              </w:rPr>
            </w:pPr>
          </w:p>
        </w:tc>
      </w:tr>
    </w:tbl>
    <w:p w14:paraId="07C723F2" w14:textId="4ED0083D" w:rsidR="00471B37" w:rsidRDefault="0049752B">
      <w:pPr>
        <w:rPr>
          <w:rFonts w:ascii="Century Gothic" w:hAnsi="Century Gothic"/>
        </w:rPr>
      </w:pPr>
      <w:r w:rsidRPr="0049752B">
        <w:rPr>
          <w:rFonts w:ascii="Century Gothic" w:hAnsi="Century Gothic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6B800F6B" wp14:editId="312E461A">
                <wp:simplePos x="0" y="0"/>
                <wp:positionH relativeFrom="margin">
                  <wp:align>center</wp:align>
                </wp:positionH>
                <wp:positionV relativeFrom="paragraph">
                  <wp:posOffset>8905875</wp:posOffset>
                </wp:positionV>
                <wp:extent cx="7143750" cy="1242060"/>
                <wp:effectExtent l="0" t="0" r="1905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1242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BD6855" w14:textId="77777777" w:rsidR="00031C64" w:rsidRPr="00031C64" w:rsidRDefault="00031C64" w:rsidP="00031C64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31C64">
                              <w:rPr>
                                <w:rFonts w:ascii="Century Gothic" w:eastAsia="Calibri" w:hAnsi="Century Gothic" w:cs="Calibri"/>
                                <w:color w:val="000000" w:themeColor="text1"/>
                                <w:sz w:val="16"/>
                                <w:szCs w:val="16"/>
                              </w:rPr>
                              <w:t>Builds on KS2 geography: Knowledge of different places at a global scale and knowledge of the UK. KS1 and KS2 pupils should have developed a basic understanding of the weather and climate in some places around the world. Builds on basic map skills of compass, direction, map use, keys</w:t>
                            </w:r>
                          </w:p>
                          <w:p w14:paraId="3E585AAC" w14:textId="77777777" w:rsidR="00031C64" w:rsidRPr="00031C64" w:rsidRDefault="00031C64" w:rsidP="00031C64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31C64">
                              <w:rPr>
                                <w:rFonts w:ascii="Century Gothic" w:eastAsia="Calibri" w:hAnsi="Century Gothic"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Links to other KS3 units:  What is Development? / How do the weather and climate affect the planet? / How are Coastal landscapes shaped and used? </w:t>
                            </w:r>
                          </w:p>
                          <w:p w14:paraId="5E9B517F" w14:textId="3D80F791" w:rsidR="00031C64" w:rsidRPr="00031C64" w:rsidRDefault="00031C64" w:rsidP="00031C64">
                            <w:pPr>
                              <w:spacing w:line="240" w:lineRule="auto"/>
                              <w:rPr>
                                <w:rFonts w:ascii="Century Gothic" w:eastAsia="Calibri" w:hAnsi="Century Gothic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31C64">
                              <w:rPr>
                                <w:rFonts w:ascii="Century Gothic" w:eastAsia="Calibri" w:hAnsi="Century Gothic" w:cs="Calibri"/>
                                <w:color w:val="000000" w:themeColor="text1"/>
                                <w:sz w:val="16"/>
                                <w:szCs w:val="16"/>
                              </w:rPr>
                              <w:t>Links to KS4 GCSE units: Component 1 Hazardous earth – Climate. Component 2 - UK’s physical landscapes and UK’s evolving human landscapes.</w:t>
                            </w:r>
                            <w:r w:rsidR="000C59EF">
                              <w:rPr>
                                <w:rFonts w:ascii="Century Gothic" w:eastAsia="Calibri" w:hAnsi="Century Gothic"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752C5">
                              <w:rPr>
                                <w:rFonts w:ascii="Century Gothic" w:eastAsia="Calibri" w:hAnsi="Century Gothic" w:cs="Calibri"/>
                                <w:color w:val="000000" w:themeColor="text1"/>
                                <w:sz w:val="16"/>
                                <w:szCs w:val="16"/>
                              </w:rPr>
                              <w:t>Component</w:t>
                            </w:r>
                            <w:r w:rsidR="000C59EF">
                              <w:rPr>
                                <w:rFonts w:ascii="Century Gothic" w:eastAsia="Calibri" w:hAnsi="Century Gothic"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3- People and </w:t>
                            </w:r>
                            <w:r w:rsidR="00C752C5">
                              <w:rPr>
                                <w:rFonts w:ascii="Century Gothic" w:eastAsia="Calibri" w:hAnsi="Century Gothic" w:cs="Calibri"/>
                                <w:color w:val="000000" w:themeColor="text1"/>
                                <w:sz w:val="16"/>
                                <w:szCs w:val="16"/>
                              </w:rPr>
                              <w:t>Environment Issues.</w:t>
                            </w:r>
                          </w:p>
                          <w:p w14:paraId="2B5B7D64" w14:textId="07926D40" w:rsidR="00031C64" w:rsidRPr="00031C64" w:rsidRDefault="00031C64" w:rsidP="00031C64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4"/>
                                <w:szCs w:val="16"/>
                              </w:rPr>
                            </w:pPr>
                            <w:r w:rsidRPr="00031C64">
                              <w:rPr>
                                <w:rFonts w:ascii="Century Gothic" w:eastAsia="Calibri" w:hAnsi="Century Gothic" w:cs="Calibri"/>
                                <w:color w:val="000000" w:themeColor="text1"/>
                                <w:sz w:val="16"/>
                                <w:szCs w:val="16"/>
                              </w:rPr>
                              <w:t>Links to KS5 A level units: UK coasts – influence of weather and climate on coastal processes and landforms. Water Cycle and Insecurity, and Carbon Cycle and Energy Security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00F6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0;margin-top:701.25pt;width:562.5pt;height:97.8pt;z-index:25166028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" fillcolor="white [3201]" strokeweight="1.5pt">
                <v:textbox>
                  <w:txbxContent>
                    <w:p w14:paraId="35BD6855" w14:textId="77777777" w:rsidR="00031C64" w:rsidRPr="00031C64" w:rsidRDefault="00031C64" w:rsidP="00031C64">
                      <w:pPr>
                        <w:spacing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031C64">
                        <w:rPr>
                          <w:rFonts w:ascii="Century Gothic" w:eastAsia="Calibri" w:hAnsi="Century Gothic" w:cs="Calibri"/>
                          <w:color w:val="000000" w:themeColor="text1"/>
                          <w:sz w:val="16"/>
                          <w:szCs w:val="16"/>
                        </w:rPr>
                        <w:t>Builds on KS2 geography: Knowledge of different places at a global scale and knowledge of the UK. KS1 and KS2 pupils should have developed a basic understanding of the weather and climate in some places around the world. Builds on basic map skills of compass, direction, map use, keys</w:t>
                      </w:r>
                    </w:p>
                    <w:p w14:paraId="3E585AAC" w14:textId="77777777" w:rsidR="00031C64" w:rsidRPr="00031C64" w:rsidRDefault="00031C64" w:rsidP="00031C64">
                      <w:pPr>
                        <w:spacing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031C64">
                        <w:rPr>
                          <w:rFonts w:ascii="Century Gothic" w:eastAsia="Calibri" w:hAnsi="Century Gothic" w:cs="Calibri"/>
                          <w:color w:val="000000" w:themeColor="text1"/>
                          <w:sz w:val="16"/>
                          <w:szCs w:val="16"/>
                        </w:rPr>
                        <w:t xml:space="preserve">Links to other KS3 units:  What is Development? / How do the weather and climate affect the planet? / How are Coastal landscapes shaped and used? </w:t>
                      </w:r>
                    </w:p>
                    <w:p w14:paraId="5E9B517F" w14:textId="3D80F791" w:rsidR="00031C64" w:rsidRPr="00031C64" w:rsidRDefault="00031C64" w:rsidP="00031C64">
                      <w:pPr>
                        <w:spacing w:line="240" w:lineRule="auto"/>
                        <w:rPr>
                          <w:rFonts w:ascii="Century Gothic" w:eastAsia="Calibri" w:hAnsi="Century Gothic" w:cs="Calibri"/>
                          <w:color w:val="000000" w:themeColor="text1"/>
                          <w:sz w:val="16"/>
                          <w:szCs w:val="16"/>
                        </w:rPr>
                      </w:pPr>
                      <w:r w:rsidRPr="00031C64">
                        <w:rPr>
                          <w:rFonts w:ascii="Century Gothic" w:eastAsia="Calibri" w:hAnsi="Century Gothic" w:cs="Calibri"/>
                          <w:color w:val="000000" w:themeColor="text1"/>
                          <w:sz w:val="16"/>
                          <w:szCs w:val="16"/>
                        </w:rPr>
                        <w:t>Links to KS4 GCSE units: Component 1 Hazardous earth – Climate. Component 2 - UK’s physical landscapes and UK’s evolving human landscapes.</w:t>
                      </w:r>
                      <w:r w:rsidR="000C59EF">
                        <w:rPr>
                          <w:rFonts w:ascii="Century Gothic" w:eastAsia="Calibri" w:hAnsi="Century Gothic" w:cs="Calibri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C752C5">
                        <w:rPr>
                          <w:rFonts w:ascii="Century Gothic" w:eastAsia="Calibri" w:hAnsi="Century Gothic" w:cs="Calibri"/>
                          <w:color w:val="000000" w:themeColor="text1"/>
                          <w:sz w:val="16"/>
                          <w:szCs w:val="16"/>
                        </w:rPr>
                        <w:t>Component</w:t>
                      </w:r>
                      <w:r w:rsidR="000C59EF">
                        <w:rPr>
                          <w:rFonts w:ascii="Century Gothic" w:eastAsia="Calibri" w:hAnsi="Century Gothic" w:cs="Calibri"/>
                          <w:color w:val="000000" w:themeColor="text1"/>
                          <w:sz w:val="16"/>
                          <w:szCs w:val="16"/>
                        </w:rPr>
                        <w:t xml:space="preserve"> 3- People and </w:t>
                      </w:r>
                      <w:r w:rsidR="00C752C5">
                        <w:rPr>
                          <w:rFonts w:ascii="Century Gothic" w:eastAsia="Calibri" w:hAnsi="Century Gothic" w:cs="Calibri"/>
                          <w:color w:val="000000" w:themeColor="text1"/>
                          <w:sz w:val="16"/>
                          <w:szCs w:val="16"/>
                        </w:rPr>
                        <w:t>Environment Issues.</w:t>
                      </w:r>
                    </w:p>
                    <w:p w14:paraId="2B5B7D64" w14:textId="07926D40" w:rsidR="00031C64" w:rsidRPr="00031C64" w:rsidRDefault="00031C64" w:rsidP="00031C64">
                      <w:pPr>
                        <w:spacing w:after="0" w:line="240" w:lineRule="auto"/>
                        <w:rPr>
                          <w:rFonts w:ascii="Century Gothic" w:hAnsi="Century Gothic"/>
                          <w:sz w:val="14"/>
                          <w:szCs w:val="16"/>
                        </w:rPr>
                      </w:pPr>
                      <w:r w:rsidRPr="00031C64">
                        <w:rPr>
                          <w:rFonts w:ascii="Century Gothic" w:eastAsia="Calibri" w:hAnsi="Century Gothic" w:cs="Calibri"/>
                          <w:color w:val="000000" w:themeColor="text1"/>
                          <w:sz w:val="16"/>
                          <w:szCs w:val="16"/>
                        </w:rPr>
                        <w:t>Links to KS5 A level units: UK coasts – influence of weather and climate on coastal processes and landforms. Water Cycle and Insecurity, and Carbon Cycle and Energy Security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26550E" w14:textId="7A780FD3" w:rsidR="003D6AE1" w:rsidRPr="00422618" w:rsidRDefault="003D6AE1">
      <w:pPr>
        <w:rPr>
          <w:rFonts w:ascii="Century Gothic" w:hAnsi="Century Gothic"/>
        </w:rPr>
      </w:pPr>
    </w:p>
    <w:sectPr w:rsidR="003D6AE1" w:rsidRPr="00422618" w:rsidSect="00525CF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05C7F"/>
    <w:rsid w:val="00031C64"/>
    <w:rsid w:val="00033CD4"/>
    <w:rsid w:val="00046E9F"/>
    <w:rsid w:val="00055B15"/>
    <w:rsid w:val="000A3434"/>
    <w:rsid w:val="000A4ADB"/>
    <w:rsid w:val="000A72DE"/>
    <w:rsid w:val="000B079A"/>
    <w:rsid w:val="000C5853"/>
    <w:rsid w:val="000C59EF"/>
    <w:rsid w:val="000D0A83"/>
    <w:rsid w:val="000F0257"/>
    <w:rsid w:val="0010102A"/>
    <w:rsid w:val="00123D1B"/>
    <w:rsid w:val="001A0566"/>
    <w:rsid w:val="001A4FC1"/>
    <w:rsid w:val="001C3968"/>
    <w:rsid w:val="001E6A96"/>
    <w:rsid w:val="001E7AF2"/>
    <w:rsid w:val="00204BB2"/>
    <w:rsid w:val="00240A6E"/>
    <w:rsid w:val="00274AAC"/>
    <w:rsid w:val="00293A8B"/>
    <w:rsid w:val="002A28AD"/>
    <w:rsid w:val="002B2D03"/>
    <w:rsid w:val="002C6CB2"/>
    <w:rsid w:val="002F259E"/>
    <w:rsid w:val="002F5203"/>
    <w:rsid w:val="0033675A"/>
    <w:rsid w:val="003459B1"/>
    <w:rsid w:val="003B3F69"/>
    <w:rsid w:val="003C6DFD"/>
    <w:rsid w:val="003D6AE1"/>
    <w:rsid w:val="003E3FF9"/>
    <w:rsid w:val="00422618"/>
    <w:rsid w:val="00442F8B"/>
    <w:rsid w:val="00470D54"/>
    <w:rsid w:val="00471B37"/>
    <w:rsid w:val="00496D01"/>
    <w:rsid w:val="0049752B"/>
    <w:rsid w:val="004C463C"/>
    <w:rsid w:val="004C50D5"/>
    <w:rsid w:val="004D42C0"/>
    <w:rsid w:val="004D4AD1"/>
    <w:rsid w:val="00500F22"/>
    <w:rsid w:val="0051281F"/>
    <w:rsid w:val="00523203"/>
    <w:rsid w:val="00525CF4"/>
    <w:rsid w:val="00584245"/>
    <w:rsid w:val="00586198"/>
    <w:rsid w:val="00611F5C"/>
    <w:rsid w:val="00642A9E"/>
    <w:rsid w:val="006620FE"/>
    <w:rsid w:val="006813E8"/>
    <w:rsid w:val="006F159F"/>
    <w:rsid w:val="00703757"/>
    <w:rsid w:val="007049D0"/>
    <w:rsid w:val="00706741"/>
    <w:rsid w:val="00761238"/>
    <w:rsid w:val="007669C6"/>
    <w:rsid w:val="0079299F"/>
    <w:rsid w:val="00794A82"/>
    <w:rsid w:val="007955C7"/>
    <w:rsid w:val="007D0FDE"/>
    <w:rsid w:val="007D4110"/>
    <w:rsid w:val="007F5001"/>
    <w:rsid w:val="008076FB"/>
    <w:rsid w:val="00827835"/>
    <w:rsid w:val="00831F97"/>
    <w:rsid w:val="008355F5"/>
    <w:rsid w:val="0088628A"/>
    <w:rsid w:val="008A1A2A"/>
    <w:rsid w:val="008B5004"/>
    <w:rsid w:val="008C55B3"/>
    <w:rsid w:val="008C6F6C"/>
    <w:rsid w:val="008D491A"/>
    <w:rsid w:val="008E416C"/>
    <w:rsid w:val="009501C0"/>
    <w:rsid w:val="009507D3"/>
    <w:rsid w:val="0095526C"/>
    <w:rsid w:val="00961417"/>
    <w:rsid w:val="00971232"/>
    <w:rsid w:val="00984EB7"/>
    <w:rsid w:val="009940AC"/>
    <w:rsid w:val="009D7541"/>
    <w:rsid w:val="009D7C2F"/>
    <w:rsid w:val="009E4BAE"/>
    <w:rsid w:val="009F0B0B"/>
    <w:rsid w:val="009F6D57"/>
    <w:rsid w:val="00A340C1"/>
    <w:rsid w:val="00A36FA2"/>
    <w:rsid w:val="00A4322C"/>
    <w:rsid w:val="00A962AA"/>
    <w:rsid w:val="00A96CA0"/>
    <w:rsid w:val="00AA2260"/>
    <w:rsid w:val="00AC31C8"/>
    <w:rsid w:val="00AE0ABA"/>
    <w:rsid w:val="00B10710"/>
    <w:rsid w:val="00B1612D"/>
    <w:rsid w:val="00B23497"/>
    <w:rsid w:val="00B24E5E"/>
    <w:rsid w:val="00B25B5E"/>
    <w:rsid w:val="00B34A0C"/>
    <w:rsid w:val="00B620D5"/>
    <w:rsid w:val="00B85982"/>
    <w:rsid w:val="00BC1C13"/>
    <w:rsid w:val="00BD0070"/>
    <w:rsid w:val="00BD27AD"/>
    <w:rsid w:val="00BF4562"/>
    <w:rsid w:val="00C010E9"/>
    <w:rsid w:val="00C069E8"/>
    <w:rsid w:val="00C46DA0"/>
    <w:rsid w:val="00C62B97"/>
    <w:rsid w:val="00C7069B"/>
    <w:rsid w:val="00C752C5"/>
    <w:rsid w:val="00C825ED"/>
    <w:rsid w:val="00C920F7"/>
    <w:rsid w:val="00CA2730"/>
    <w:rsid w:val="00CB517E"/>
    <w:rsid w:val="00CC275D"/>
    <w:rsid w:val="00CE49C5"/>
    <w:rsid w:val="00CF284B"/>
    <w:rsid w:val="00D137E1"/>
    <w:rsid w:val="00D35DC9"/>
    <w:rsid w:val="00D37FE7"/>
    <w:rsid w:val="00DB293D"/>
    <w:rsid w:val="00DC17F0"/>
    <w:rsid w:val="00DC2513"/>
    <w:rsid w:val="00DE5A18"/>
    <w:rsid w:val="00DF21BB"/>
    <w:rsid w:val="00E048FE"/>
    <w:rsid w:val="00E27C22"/>
    <w:rsid w:val="00E424E1"/>
    <w:rsid w:val="00E50992"/>
    <w:rsid w:val="00E54214"/>
    <w:rsid w:val="00E85B48"/>
    <w:rsid w:val="00E904C9"/>
    <w:rsid w:val="00F15695"/>
    <w:rsid w:val="00FA259C"/>
    <w:rsid w:val="00FC7CA0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C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C7CA0"/>
  </w:style>
  <w:style w:type="character" w:customStyle="1" w:styleId="eop">
    <w:name w:val="eop"/>
    <w:basedOn w:val="DefaultParagraphFont"/>
    <w:rsid w:val="00FC7CA0"/>
  </w:style>
  <w:style w:type="table" w:styleId="TableGrid">
    <w:name w:val="Table Grid"/>
    <w:basedOn w:val="TableNormal"/>
    <w:uiPriority w:val="59"/>
    <w:rsid w:val="003D6AE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Thumbs_up_font_awesome.sv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customXml/itemProps2.xml><?xml version="1.0" encoding="utf-8"?>
<ds:datastoreItem xmlns:ds="http://schemas.openxmlformats.org/officeDocument/2006/customXml" ds:itemID="{ABCC8FE9-ABEA-42C6-9CDC-3EB1F8998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Farrington, Sam</cp:lastModifiedBy>
  <cp:revision>29</cp:revision>
  <cp:lastPrinted>2022-08-30T10:46:00Z</cp:lastPrinted>
  <dcterms:created xsi:type="dcterms:W3CDTF">2022-09-02T13:21:00Z</dcterms:created>
  <dcterms:modified xsi:type="dcterms:W3CDTF">2022-09-04T23:48:00Z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