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6031" w14:textId="545D0B22" w:rsidR="006B7290" w:rsidRDefault="006B7290" w:rsidP="006B7290">
      <w:pPr>
        <w:pBdr>
          <w:top w:val="single" w:sz="4" w:space="1" w:color="auto"/>
          <w:left w:val="single" w:sz="4" w:space="4" w:color="auto"/>
          <w:bottom w:val="single" w:sz="4" w:space="1" w:color="auto"/>
          <w:right w:val="single" w:sz="4" w:space="4" w:color="auto"/>
        </w:pBdr>
        <w:jc w:val="center"/>
        <w:rPr>
          <w:b/>
          <w:sz w:val="28"/>
          <w:szCs w:val="28"/>
          <w:u w:val="single"/>
        </w:rPr>
      </w:pPr>
      <w:r w:rsidRPr="003B7778">
        <w:rPr>
          <w:b/>
          <w:sz w:val="28"/>
          <w:szCs w:val="28"/>
          <w:u w:val="single"/>
        </w:rPr>
        <w:t>A L</w:t>
      </w:r>
      <w:r>
        <w:rPr>
          <w:b/>
          <w:sz w:val="28"/>
          <w:szCs w:val="28"/>
          <w:u w:val="single"/>
        </w:rPr>
        <w:t>evel</w:t>
      </w:r>
      <w:r w:rsidRPr="003B7778">
        <w:rPr>
          <w:b/>
          <w:sz w:val="28"/>
          <w:szCs w:val="28"/>
          <w:u w:val="single"/>
        </w:rPr>
        <w:t xml:space="preserve"> Geography</w:t>
      </w:r>
    </w:p>
    <w:p w14:paraId="522F9284" w14:textId="3D2A9C8D"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b/>
          <w:szCs w:val="28"/>
          <w:u w:val="single"/>
        </w:rPr>
        <w:t>Specification and PLC (Personal Learning Checklist)</w:t>
      </w:r>
    </w:p>
    <w:p w14:paraId="5E7BE51C" w14:textId="6B170DD2"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rFonts w:cstheme="minorHAnsi"/>
          <w:b/>
          <w:bCs/>
          <w:sz w:val="20"/>
        </w:rPr>
        <w:t xml:space="preserve">AREA OF STUDY: </w:t>
      </w:r>
      <w:r w:rsidR="00C95A98">
        <w:rPr>
          <w:rFonts w:cstheme="minorHAnsi"/>
          <w:b/>
          <w:bCs/>
          <w:sz w:val="20"/>
        </w:rPr>
        <w:t>4</w:t>
      </w:r>
      <w:r w:rsidR="001455DA">
        <w:rPr>
          <w:rFonts w:cstheme="minorHAnsi"/>
          <w:b/>
          <w:bCs/>
          <w:sz w:val="20"/>
        </w:rPr>
        <w:t xml:space="preserve"> -</w:t>
      </w:r>
      <w:r w:rsidR="00C95A98">
        <w:rPr>
          <w:rFonts w:cstheme="minorHAnsi"/>
          <w:b/>
          <w:bCs/>
          <w:sz w:val="20"/>
        </w:rPr>
        <w:t xml:space="preserve"> Human</w:t>
      </w:r>
      <w:r w:rsidR="001455DA">
        <w:rPr>
          <w:rFonts w:cstheme="minorHAnsi"/>
          <w:b/>
          <w:bCs/>
          <w:sz w:val="20"/>
        </w:rPr>
        <w:t xml:space="preserve"> Systems and </w:t>
      </w:r>
      <w:r w:rsidR="00C95A98">
        <w:rPr>
          <w:rFonts w:cstheme="minorHAnsi"/>
          <w:b/>
          <w:bCs/>
          <w:sz w:val="20"/>
        </w:rPr>
        <w:t xml:space="preserve">Geopolitics </w:t>
      </w:r>
      <w:r w:rsidRPr="006B7290">
        <w:rPr>
          <w:rFonts w:cstheme="minorHAnsi"/>
          <w:b/>
          <w:bCs/>
          <w:sz w:val="20"/>
        </w:rPr>
        <w:tab/>
        <w:t xml:space="preserve">Topic </w:t>
      </w:r>
      <w:r w:rsidR="00C95A98">
        <w:rPr>
          <w:rFonts w:cstheme="minorHAnsi"/>
          <w:b/>
          <w:bCs/>
          <w:sz w:val="20"/>
        </w:rPr>
        <w:t>8B</w:t>
      </w:r>
      <w:r w:rsidRPr="006B7290">
        <w:rPr>
          <w:rFonts w:cstheme="minorHAnsi"/>
          <w:b/>
          <w:bCs/>
          <w:sz w:val="20"/>
        </w:rPr>
        <w:t xml:space="preserve">: </w:t>
      </w:r>
      <w:r w:rsidR="00C95A98">
        <w:rPr>
          <w:rFonts w:cstheme="minorHAnsi"/>
          <w:b/>
          <w:bCs/>
          <w:sz w:val="20"/>
        </w:rPr>
        <w:t>Migration, Identity and Sovereignty</w:t>
      </w:r>
      <w:r w:rsidRPr="006B7290">
        <w:rPr>
          <w:rFonts w:cstheme="minorHAnsi"/>
          <w:b/>
          <w:bCs/>
          <w:sz w:val="20"/>
        </w:rPr>
        <w:tab/>
      </w:r>
      <w:r w:rsidR="00C95A98">
        <w:rPr>
          <w:rFonts w:cstheme="minorHAnsi"/>
          <w:b/>
          <w:bCs/>
          <w:sz w:val="20"/>
        </w:rPr>
        <w:t>Spring</w:t>
      </w:r>
      <w:r w:rsidRPr="006B7290">
        <w:rPr>
          <w:rFonts w:cstheme="minorHAnsi"/>
          <w:b/>
          <w:bCs/>
          <w:sz w:val="20"/>
        </w:rPr>
        <w:t xml:space="preserve"> Term Y13</w:t>
      </w:r>
    </w:p>
    <w:p w14:paraId="45312FAB" w14:textId="2DC5CDA4" w:rsidR="006B7290" w:rsidRPr="006B7290" w:rsidRDefault="006B7290">
      <w:pPr>
        <w:rPr>
          <w:szCs w:val="28"/>
        </w:rPr>
      </w:pPr>
      <w:r w:rsidRPr="006B7290">
        <w:rPr>
          <w:b/>
          <w:szCs w:val="28"/>
        </w:rPr>
        <w:t xml:space="preserve">Overview: </w:t>
      </w:r>
      <w:r w:rsidR="00C95A98" w:rsidRPr="00C95A98">
        <w:rPr>
          <w:szCs w:val="28"/>
        </w:rPr>
        <w:t>Globalisation involves movements of capital, goods and people. Tensions can result between the logic of globalisation, with its growing levels of environmental, social and economic interdependence among people, economies and nation states and the traditional definitions of national sovereignty and territorial integrity. International migration not only changes the ethnic composition of populations but also changes attitudes to national identity. At the same time, nationalist movements have grown in some places challenging dominant models of economic change and redefining ideas of national identity. Global governance has developed to manage a number of common global issues (environmental, social, political and economic) and has a mixed record in its success in dealing with them. It has promoted growth and political stability for some people in some places whilst not benefiting others. Unequal power relations have tended to lead to unequal environmental, social and economic outcomes.</w:t>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583F11" w14:paraId="4EB5E95D" w14:textId="77777777" w:rsidTr="003B180E">
        <w:tc>
          <w:tcPr>
            <w:tcW w:w="8648" w:type="dxa"/>
            <w:gridSpan w:val="2"/>
            <w:shd w:val="clear" w:color="auto" w:fill="92D050"/>
          </w:tcPr>
          <w:p w14:paraId="5F505666" w14:textId="41CA9489" w:rsidR="00583F11" w:rsidRPr="00173A70" w:rsidRDefault="00583F11">
            <w:pPr>
              <w:rPr>
                <w:b/>
              </w:rPr>
            </w:pPr>
            <w:r>
              <w:rPr>
                <w:b/>
              </w:rPr>
              <w:t>What do I need to know?</w:t>
            </w:r>
          </w:p>
        </w:tc>
        <w:tc>
          <w:tcPr>
            <w:tcW w:w="708" w:type="dxa"/>
            <w:shd w:val="clear" w:color="auto" w:fill="92D050"/>
          </w:tcPr>
          <w:p w14:paraId="280F6158" w14:textId="77777777" w:rsidR="00583F11" w:rsidRPr="00173A70" w:rsidRDefault="00583F11" w:rsidP="00173A70">
            <w:pPr>
              <w:jc w:val="center"/>
              <w:rPr>
                <w:b/>
                <w:sz w:val="48"/>
              </w:rPr>
            </w:pPr>
            <w:r w:rsidRPr="00173A70">
              <w:rPr>
                <w:b/>
                <w:sz w:val="48"/>
              </w:rPr>
              <w:sym w:font="Wingdings" w:char="F04A"/>
            </w:r>
          </w:p>
        </w:tc>
        <w:tc>
          <w:tcPr>
            <w:tcW w:w="709" w:type="dxa"/>
            <w:shd w:val="clear" w:color="auto" w:fill="92D050"/>
          </w:tcPr>
          <w:p w14:paraId="71164216" w14:textId="77777777" w:rsidR="00583F11" w:rsidRPr="00173A70" w:rsidRDefault="00583F11" w:rsidP="00173A70">
            <w:pPr>
              <w:jc w:val="center"/>
              <w:rPr>
                <w:b/>
                <w:sz w:val="48"/>
              </w:rPr>
            </w:pPr>
            <w:r w:rsidRPr="00173A70">
              <w:rPr>
                <w:b/>
                <w:sz w:val="48"/>
              </w:rPr>
              <w:sym w:font="Wingdings" w:char="F04B"/>
            </w:r>
          </w:p>
        </w:tc>
        <w:tc>
          <w:tcPr>
            <w:tcW w:w="709" w:type="dxa"/>
            <w:shd w:val="clear" w:color="auto" w:fill="92D050"/>
          </w:tcPr>
          <w:p w14:paraId="7DF22D04" w14:textId="77777777" w:rsidR="00583F11" w:rsidRPr="00173A70" w:rsidRDefault="00583F11" w:rsidP="00173A70">
            <w:pPr>
              <w:jc w:val="center"/>
              <w:rPr>
                <w:b/>
                <w:sz w:val="48"/>
              </w:rPr>
            </w:pPr>
            <w:r w:rsidRPr="00173A70">
              <w:rPr>
                <w:b/>
                <w:sz w:val="48"/>
              </w:rPr>
              <w:sym w:font="Wingdings" w:char="F04C"/>
            </w:r>
          </w:p>
        </w:tc>
      </w:tr>
      <w:tr w:rsidR="00EE7610" w14:paraId="6015B035" w14:textId="77777777" w:rsidTr="00274138">
        <w:tc>
          <w:tcPr>
            <w:tcW w:w="10774" w:type="dxa"/>
            <w:gridSpan w:val="5"/>
            <w:shd w:val="clear" w:color="auto" w:fill="D9D9D9" w:themeFill="background1" w:themeFillShade="D9"/>
          </w:tcPr>
          <w:p w14:paraId="10A47888" w14:textId="0C9F0523" w:rsidR="00EE7610" w:rsidRDefault="00EE7610">
            <w:pPr>
              <w:rPr>
                <w:b/>
              </w:rPr>
            </w:pPr>
            <w:r w:rsidRPr="00173A70">
              <w:rPr>
                <w:b/>
              </w:rPr>
              <w:t xml:space="preserve">EQ1: </w:t>
            </w:r>
            <w:r w:rsidR="00C95A98">
              <w:rPr>
                <w:b/>
              </w:rPr>
              <w:t>What are the impact of globalisation on international migration?</w:t>
            </w:r>
          </w:p>
          <w:p w14:paraId="33C678D1" w14:textId="592236FD" w:rsidR="00EE7610" w:rsidRPr="00173A70" w:rsidRDefault="00EE7610">
            <w:pPr>
              <w:rPr>
                <w:b/>
              </w:rPr>
            </w:pPr>
          </w:p>
        </w:tc>
      </w:tr>
      <w:tr w:rsidR="00C95A98" w14:paraId="25AE7E13" w14:textId="77777777" w:rsidTr="00C31EEA">
        <w:trPr>
          <w:trHeight w:val="987"/>
        </w:trPr>
        <w:tc>
          <w:tcPr>
            <w:tcW w:w="1828" w:type="dxa"/>
            <w:vMerge w:val="restart"/>
            <w:textDirection w:val="btLr"/>
          </w:tcPr>
          <w:p w14:paraId="447242CB" w14:textId="5391FD4A" w:rsidR="00C95A98" w:rsidRDefault="00C95A98" w:rsidP="00C95A98">
            <w:pPr>
              <w:ind w:left="113" w:right="113"/>
              <w:jc w:val="center"/>
            </w:pPr>
            <w:r>
              <w:t>8B.1 Globalisation has led to an increase in migration both within countries and among them</w:t>
            </w:r>
          </w:p>
        </w:tc>
        <w:tc>
          <w:tcPr>
            <w:tcW w:w="6820" w:type="dxa"/>
          </w:tcPr>
          <w:p w14:paraId="7E910226" w14:textId="77777777" w:rsidR="00C95A98" w:rsidRDefault="00C95A98" w:rsidP="00C95A98">
            <w:pPr>
              <w:rPr>
                <w:rFonts w:cstheme="minorHAnsi"/>
              </w:rPr>
            </w:pPr>
            <w:r w:rsidRPr="00FA750F">
              <w:rPr>
                <w:rFonts w:cstheme="minorHAnsi"/>
              </w:rPr>
              <w:t>Explain how globalisation has caused extremely significant changes in the global economic system, changing the pattern of demand for labour; this has encouraged both rural-urban migration within countries (</w:t>
            </w:r>
            <w:r w:rsidRPr="00FA750F">
              <w:rPr>
                <w:rFonts w:cstheme="minorHAnsi"/>
              </w:rPr>
              <w:t> China) and international migration between countries</w:t>
            </w:r>
          </w:p>
          <w:p w14:paraId="4DE5004D" w14:textId="3F56C359" w:rsidR="00C95A98" w:rsidRPr="00583F11" w:rsidRDefault="00C95A98" w:rsidP="00C95A98"/>
        </w:tc>
        <w:tc>
          <w:tcPr>
            <w:tcW w:w="708" w:type="dxa"/>
          </w:tcPr>
          <w:p w14:paraId="65496981" w14:textId="77777777" w:rsidR="00C95A98" w:rsidRDefault="00C95A98" w:rsidP="00C95A98"/>
        </w:tc>
        <w:tc>
          <w:tcPr>
            <w:tcW w:w="709" w:type="dxa"/>
          </w:tcPr>
          <w:p w14:paraId="4C616A68" w14:textId="77777777" w:rsidR="00C95A98" w:rsidRDefault="00C95A98" w:rsidP="00C95A98"/>
        </w:tc>
        <w:tc>
          <w:tcPr>
            <w:tcW w:w="709" w:type="dxa"/>
          </w:tcPr>
          <w:p w14:paraId="503BEAE0" w14:textId="77777777" w:rsidR="00C95A98" w:rsidRDefault="00C95A98" w:rsidP="00C95A98"/>
        </w:tc>
      </w:tr>
      <w:tr w:rsidR="00C95A98" w14:paraId="5168455E" w14:textId="77777777" w:rsidTr="00C31EEA">
        <w:tc>
          <w:tcPr>
            <w:tcW w:w="1828" w:type="dxa"/>
            <w:vMerge/>
            <w:textDirection w:val="btLr"/>
          </w:tcPr>
          <w:p w14:paraId="4342EAE5" w14:textId="77777777" w:rsidR="00C95A98" w:rsidRDefault="00C95A98" w:rsidP="00C95A98">
            <w:pPr>
              <w:ind w:left="113" w:right="113"/>
              <w:jc w:val="center"/>
            </w:pPr>
          </w:p>
        </w:tc>
        <w:tc>
          <w:tcPr>
            <w:tcW w:w="6820" w:type="dxa"/>
          </w:tcPr>
          <w:p w14:paraId="2164F3D3" w14:textId="77777777" w:rsidR="00C95A98" w:rsidRDefault="00C95A98" w:rsidP="00C95A98">
            <w:pPr>
              <w:rPr>
                <w:rFonts w:cstheme="minorHAnsi"/>
              </w:rPr>
            </w:pPr>
            <w:r w:rsidRPr="00FA750F">
              <w:rPr>
                <w:rFonts w:cstheme="minorHAnsi"/>
              </w:rPr>
              <w:t>Explain why between 3–4% of the global population live outside their country of birth but this proportion varies greatly between countries (different policies relating to international migration and levels of engagement with the global economy)</w:t>
            </w:r>
          </w:p>
          <w:p w14:paraId="2D55F975" w14:textId="1C0C5D53" w:rsidR="00C95A98" w:rsidRPr="00583F11" w:rsidRDefault="00C95A98" w:rsidP="00C95A98"/>
        </w:tc>
        <w:tc>
          <w:tcPr>
            <w:tcW w:w="708" w:type="dxa"/>
          </w:tcPr>
          <w:p w14:paraId="564FD34C" w14:textId="77777777" w:rsidR="00C95A98" w:rsidRDefault="00C95A98" w:rsidP="00C95A98"/>
        </w:tc>
        <w:tc>
          <w:tcPr>
            <w:tcW w:w="709" w:type="dxa"/>
          </w:tcPr>
          <w:p w14:paraId="4F69E3A0" w14:textId="77777777" w:rsidR="00C95A98" w:rsidRDefault="00C95A98" w:rsidP="00C95A98"/>
        </w:tc>
        <w:tc>
          <w:tcPr>
            <w:tcW w:w="709" w:type="dxa"/>
          </w:tcPr>
          <w:p w14:paraId="2C4E42E0" w14:textId="77777777" w:rsidR="00C95A98" w:rsidRDefault="00C95A98" w:rsidP="00C95A98"/>
        </w:tc>
      </w:tr>
      <w:tr w:rsidR="00C95A98" w14:paraId="0561AFF9" w14:textId="77777777" w:rsidTr="00C95A98">
        <w:trPr>
          <w:trHeight w:val="918"/>
        </w:trPr>
        <w:tc>
          <w:tcPr>
            <w:tcW w:w="1828" w:type="dxa"/>
            <w:vMerge/>
            <w:textDirection w:val="btLr"/>
          </w:tcPr>
          <w:p w14:paraId="0ECB9BE9" w14:textId="77777777" w:rsidR="00C95A98" w:rsidRDefault="00C95A98" w:rsidP="00C95A98">
            <w:pPr>
              <w:ind w:left="113" w:right="113"/>
              <w:jc w:val="center"/>
            </w:pPr>
          </w:p>
        </w:tc>
        <w:tc>
          <w:tcPr>
            <w:tcW w:w="6820" w:type="dxa"/>
          </w:tcPr>
          <w:p w14:paraId="1C4BE9CA" w14:textId="77777777" w:rsidR="00C95A98" w:rsidRDefault="00C95A98" w:rsidP="00C95A98">
            <w:pPr>
              <w:rPr>
                <w:rFonts w:cstheme="minorHAnsi"/>
              </w:rPr>
            </w:pPr>
            <w:r w:rsidRPr="00FA750F">
              <w:rPr>
                <w:rFonts w:cstheme="minorHAnsi"/>
              </w:rPr>
              <w:t xml:space="preserve">Explain why patterns of international migration are changing and will continue to change because environmental, economic and political events which affect both the source areas of many migrants and their destinations; </w:t>
            </w:r>
          </w:p>
          <w:p w14:paraId="57A8D486" w14:textId="38EAA1BF" w:rsidR="00C95A98" w:rsidRPr="00583F11" w:rsidRDefault="00C95A98" w:rsidP="00C95A98"/>
        </w:tc>
        <w:tc>
          <w:tcPr>
            <w:tcW w:w="708" w:type="dxa"/>
          </w:tcPr>
          <w:p w14:paraId="02EE0781" w14:textId="77777777" w:rsidR="00C95A98" w:rsidRDefault="00C95A98" w:rsidP="00C95A98"/>
        </w:tc>
        <w:tc>
          <w:tcPr>
            <w:tcW w:w="709" w:type="dxa"/>
          </w:tcPr>
          <w:p w14:paraId="00A285C8" w14:textId="77777777" w:rsidR="00C95A98" w:rsidRDefault="00C95A98" w:rsidP="00C95A98"/>
        </w:tc>
        <w:tc>
          <w:tcPr>
            <w:tcW w:w="709" w:type="dxa"/>
          </w:tcPr>
          <w:p w14:paraId="75F2F9AF" w14:textId="77777777" w:rsidR="00C95A98" w:rsidRDefault="00C95A98" w:rsidP="00C95A98"/>
        </w:tc>
      </w:tr>
      <w:tr w:rsidR="00C95A98" w14:paraId="32CA6E6C" w14:textId="77777777" w:rsidTr="00C95A98">
        <w:trPr>
          <w:trHeight w:val="918"/>
        </w:trPr>
        <w:tc>
          <w:tcPr>
            <w:tcW w:w="1828" w:type="dxa"/>
            <w:vMerge/>
            <w:textDirection w:val="btLr"/>
          </w:tcPr>
          <w:p w14:paraId="2AA8A4AE" w14:textId="77777777" w:rsidR="00C95A98" w:rsidRDefault="00C95A98" w:rsidP="00C95A98">
            <w:pPr>
              <w:ind w:left="113" w:right="113"/>
              <w:jc w:val="center"/>
            </w:pPr>
          </w:p>
        </w:tc>
        <w:tc>
          <w:tcPr>
            <w:tcW w:w="6820" w:type="dxa"/>
          </w:tcPr>
          <w:p w14:paraId="22C26CF9" w14:textId="3125B547" w:rsidR="00C95A98" w:rsidRPr="00583F11" w:rsidRDefault="00C95A98" w:rsidP="00C95A98">
            <w:r w:rsidRPr="00FA750F">
              <w:rPr>
                <w:rFonts w:cstheme="minorHAnsi"/>
              </w:rPr>
              <w:t>Explain the patterns of flow of migrants of both voluntary economic migrants, refugees and asylum seekers.</w:t>
            </w:r>
          </w:p>
        </w:tc>
        <w:tc>
          <w:tcPr>
            <w:tcW w:w="708" w:type="dxa"/>
          </w:tcPr>
          <w:p w14:paraId="17DB440E" w14:textId="77777777" w:rsidR="00C95A98" w:rsidRDefault="00C95A98" w:rsidP="00C95A98"/>
        </w:tc>
        <w:tc>
          <w:tcPr>
            <w:tcW w:w="709" w:type="dxa"/>
          </w:tcPr>
          <w:p w14:paraId="51CE9E62" w14:textId="77777777" w:rsidR="00C95A98" w:rsidRDefault="00C95A98" w:rsidP="00C95A98"/>
        </w:tc>
        <w:tc>
          <w:tcPr>
            <w:tcW w:w="709" w:type="dxa"/>
          </w:tcPr>
          <w:p w14:paraId="7E9EF282" w14:textId="77777777" w:rsidR="00C95A98" w:rsidRDefault="00C95A98" w:rsidP="00C95A98"/>
        </w:tc>
      </w:tr>
      <w:tr w:rsidR="00C95A98" w:rsidRPr="00583F11" w14:paraId="38AB56E9" w14:textId="77777777" w:rsidTr="00C31EEA">
        <w:trPr>
          <w:cantSplit/>
          <w:trHeight w:val="809"/>
        </w:trPr>
        <w:tc>
          <w:tcPr>
            <w:tcW w:w="1828" w:type="dxa"/>
            <w:vMerge w:val="restart"/>
            <w:textDirection w:val="btLr"/>
          </w:tcPr>
          <w:p w14:paraId="124889EE" w14:textId="313049C3" w:rsidR="00C95A98" w:rsidRPr="00583F11" w:rsidRDefault="00C95A98" w:rsidP="00C95A98">
            <w:pPr>
              <w:ind w:left="113" w:right="113"/>
              <w:jc w:val="center"/>
            </w:pPr>
            <w:r>
              <w:t>8B.2 The causes of migration are varied, complex and subject to change</w:t>
            </w:r>
          </w:p>
        </w:tc>
        <w:tc>
          <w:tcPr>
            <w:tcW w:w="6820" w:type="dxa"/>
          </w:tcPr>
          <w:p w14:paraId="77DF088F" w14:textId="77777777" w:rsidR="00C95A98" w:rsidRDefault="00C95A98" w:rsidP="00C95A98">
            <w:pPr>
              <w:rPr>
                <w:rFonts w:cstheme="minorHAnsi"/>
              </w:rPr>
            </w:pPr>
            <w:r w:rsidRPr="00FA750F">
              <w:rPr>
                <w:rFonts w:cstheme="minorHAnsi"/>
              </w:rPr>
              <w:t>Explain why most migrants move for work or to re-join family members and why there are other significant causes, including displacement of refugees due to conflict and poverty in their regions of origin.</w:t>
            </w:r>
          </w:p>
          <w:p w14:paraId="52D29390" w14:textId="2754B636" w:rsidR="00C95A98" w:rsidRPr="00583F11" w:rsidRDefault="00C95A98" w:rsidP="00C95A98"/>
        </w:tc>
        <w:tc>
          <w:tcPr>
            <w:tcW w:w="708" w:type="dxa"/>
          </w:tcPr>
          <w:p w14:paraId="7373DE97" w14:textId="77777777" w:rsidR="00C95A98" w:rsidRPr="00583F11" w:rsidRDefault="00C95A98" w:rsidP="00C95A98"/>
        </w:tc>
        <w:tc>
          <w:tcPr>
            <w:tcW w:w="709" w:type="dxa"/>
          </w:tcPr>
          <w:p w14:paraId="3F2F3A8C" w14:textId="77777777" w:rsidR="00C95A98" w:rsidRPr="00583F11" w:rsidRDefault="00C95A98" w:rsidP="00C95A98"/>
        </w:tc>
        <w:tc>
          <w:tcPr>
            <w:tcW w:w="709" w:type="dxa"/>
          </w:tcPr>
          <w:p w14:paraId="11E5D1B9" w14:textId="77777777" w:rsidR="00C95A98" w:rsidRPr="00583F11" w:rsidRDefault="00C95A98" w:rsidP="00C95A98"/>
        </w:tc>
      </w:tr>
      <w:tr w:rsidR="00C95A98" w:rsidRPr="00583F11" w14:paraId="2F5DF45D" w14:textId="77777777" w:rsidTr="0036395B">
        <w:trPr>
          <w:cantSplit/>
          <w:trHeight w:val="834"/>
        </w:trPr>
        <w:tc>
          <w:tcPr>
            <w:tcW w:w="1828" w:type="dxa"/>
            <w:vMerge/>
            <w:textDirection w:val="btLr"/>
          </w:tcPr>
          <w:p w14:paraId="04E3D1F6" w14:textId="77777777" w:rsidR="00C95A98" w:rsidRPr="00583F11" w:rsidRDefault="00C95A98" w:rsidP="00C95A98">
            <w:pPr>
              <w:ind w:left="113" w:right="113"/>
              <w:jc w:val="center"/>
            </w:pPr>
          </w:p>
        </w:tc>
        <w:tc>
          <w:tcPr>
            <w:tcW w:w="6820" w:type="dxa"/>
          </w:tcPr>
          <w:p w14:paraId="525E02F2" w14:textId="77777777" w:rsidR="00C95A98" w:rsidRDefault="00C95A98" w:rsidP="00C95A98">
            <w:pPr>
              <w:rPr>
                <w:rFonts w:cstheme="minorHAnsi"/>
              </w:rPr>
            </w:pPr>
            <w:r w:rsidRPr="00FA750F">
              <w:rPr>
                <w:rFonts w:cstheme="minorHAnsi"/>
              </w:rPr>
              <w:t>Explain why economic theory suggests that economic efficiency is maximised when goods (free trade), capital (deregulated financial markets) and labour (open-borders) can move freely across international borders but why this poses serious challenges for national identity and sovereignty.</w:t>
            </w:r>
          </w:p>
          <w:p w14:paraId="39F7DC53" w14:textId="42585913" w:rsidR="00C95A98" w:rsidRPr="00583F11" w:rsidRDefault="00C95A98" w:rsidP="00C95A98"/>
        </w:tc>
        <w:tc>
          <w:tcPr>
            <w:tcW w:w="708" w:type="dxa"/>
          </w:tcPr>
          <w:p w14:paraId="74CC1C83" w14:textId="77777777" w:rsidR="00C95A98" w:rsidRPr="00583F11" w:rsidRDefault="00C95A98" w:rsidP="00C95A98"/>
        </w:tc>
        <w:tc>
          <w:tcPr>
            <w:tcW w:w="709" w:type="dxa"/>
          </w:tcPr>
          <w:p w14:paraId="556ECEEA" w14:textId="77777777" w:rsidR="00C95A98" w:rsidRPr="00583F11" w:rsidRDefault="00C95A98" w:rsidP="00C95A98"/>
        </w:tc>
        <w:tc>
          <w:tcPr>
            <w:tcW w:w="709" w:type="dxa"/>
          </w:tcPr>
          <w:p w14:paraId="1704D4A1" w14:textId="77777777" w:rsidR="00C95A98" w:rsidRPr="00583F11" w:rsidRDefault="00C95A98" w:rsidP="00C95A98"/>
        </w:tc>
      </w:tr>
      <w:tr w:rsidR="00C95A98" w:rsidRPr="00583F11" w14:paraId="394DEB93" w14:textId="77777777" w:rsidTr="00C31EEA">
        <w:trPr>
          <w:cantSplit/>
          <w:trHeight w:val="643"/>
        </w:trPr>
        <w:tc>
          <w:tcPr>
            <w:tcW w:w="1828" w:type="dxa"/>
            <w:vMerge/>
            <w:textDirection w:val="btLr"/>
          </w:tcPr>
          <w:p w14:paraId="402C9454" w14:textId="77777777" w:rsidR="00C95A98" w:rsidRPr="00583F11" w:rsidRDefault="00C95A98" w:rsidP="00C95A98">
            <w:pPr>
              <w:ind w:left="113" w:right="113"/>
              <w:jc w:val="center"/>
            </w:pPr>
          </w:p>
        </w:tc>
        <w:tc>
          <w:tcPr>
            <w:tcW w:w="6820" w:type="dxa"/>
          </w:tcPr>
          <w:p w14:paraId="58876E0D" w14:textId="77777777" w:rsidR="00C95A98" w:rsidRDefault="00C95A98" w:rsidP="00C95A98">
            <w:pPr>
              <w:rPr>
                <w:rFonts w:cstheme="minorHAnsi"/>
              </w:rPr>
            </w:pPr>
            <w:r w:rsidRPr="00FA750F">
              <w:rPr>
                <w:rFonts w:cstheme="minorHAnsi"/>
              </w:rPr>
              <w:t>Explain why the movement of labour is unrestricted within many nation states to ensure efficient allocation of resources (</w:t>
            </w:r>
            <w:r w:rsidRPr="00FA750F">
              <w:rPr>
                <w:rFonts w:cstheme="minorHAnsi"/>
              </w:rPr>
              <w:t> regional movements in the UK) and the same logic applies for some global regions (EU) but does not yet apply at a global level</w:t>
            </w:r>
          </w:p>
          <w:p w14:paraId="094337F4" w14:textId="7BA3DDF8" w:rsidR="00C95A98" w:rsidRPr="00583F11" w:rsidRDefault="00C95A98" w:rsidP="00C95A98"/>
        </w:tc>
        <w:tc>
          <w:tcPr>
            <w:tcW w:w="708" w:type="dxa"/>
          </w:tcPr>
          <w:p w14:paraId="72C65285" w14:textId="77777777" w:rsidR="00C95A98" w:rsidRPr="00583F11" w:rsidRDefault="00C95A98" w:rsidP="00C95A98"/>
        </w:tc>
        <w:tc>
          <w:tcPr>
            <w:tcW w:w="709" w:type="dxa"/>
          </w:tcPr>
          <w:p w14:paraId="3D58B213" w14:textId="77777777" w:rsidR="00C95A98" w:rsidRPr="00583F11" w:rsidRDefault="00C95A98" w:rsidP="00C95A98"/>
        </w:tc>
        <w:tc>
          <w:tcPr>
            <w:tcW w:w="709" w:type="dxa"/>
          </w:tcPr>
          <w:p w14:paraId="0EB46330" w14:textId="77777777" w:rsidR="00C95A98" w:rsidRPr="00583F11" w:rsidRDefault="00C95A98" w:rsidP="00C95A98"/>
        </w:tc>
      </w:tr>
      <w:tr w:rsidR="00C95A98" w:rsidRPr="00583F11" w14:paraId="4A8149E8" w14:textId="77777777" w:rsidTr="00C31EEA">
        <w:trPr>
          <w:cantSplit/>
          <w:trHeight w:val="746"/>
        </w:trPr>
        <w:tc>
          <w:tcPr>
            <w:tcW w:w="1828" w:type="dxa"/>
            <w:vMerge w:val="restart"/>
            <w:textDirection w:val="btLr"/>
          </w:tcPr>
          <w:p w14:paraId="0EC20C53" w14:textId="151C5C45" w:rsidR="00C95A98" w:rsidRPr="00583F11" w:rsidRDefault="00C95A98" w:rsidP="00C95A98">
            <w:pPr>
              <w:ind w:left="113" w:right="113"/>
              <w:jc w:val="center"/>
            </w:pPr>
            <w:r>
              <w:t>8B.3 The consequences of international migration are varied and disputed</w:t>
            </w:r>
          </w:p>
        </w:tc>
        <w:tc>
          <w:tcPr>
            <w:tcW w:w="6820" w:type="dxa"/>
          </w:tcPr>
          <w:p w14:paraId="32C31B12" w14:textId="77777777" w:rsidR="00C95A98" w:rsidRDefault="00C95A98" w:rsidP="00C95A98">
            <w:pPr>
              <w:rPr>
                <w:rFonts w:cstheme="minorHAnsi"/>
              </w:rPr>
            </w:pPr>
            <w:r w:rsidRPr="00FA750F">
              <w:rPr>
                <w:rFonts w:cstheme="minorHAnsi"/>
              </w:rPr>
              <w:t>Explain how migration changes the cultural and ethnic composition of nation states but the rate of assimilation of migrants varies from nation to nation especially when there are distinctive ethnic differences.</w:t>
            </w:r>
          </w:p>
          <w:p w14:paraId="3DEAA9F8" w14:textId="5E95C568" w:rsidR="00C95A98" w:rsidRPr="00C95A98" w:rsidRDefault="00C95A98" w:rsidP="00C95A98"/>
        </w:tc>
        <w:tc>
          <w:tcPr>
            <w:tcW w:w="708" w:type="dxa"/>
          </w:tcPr>
          <w:p w14:paraId="0A4B2847" w14:textId="77777777" w:rsidR="00C95A98" w:rsidRPr="00583F11" w:rsidRDefault="00C95A98" w:rsidP="00C95A98"/>
        </w:tc>
        <w:tc>
          <w:tcPr>
            <w:tcW w:w="709" w:type="dxa"/>
          </w:tcPr>
          <w:p w14:paraId="0054D934" w14:textId="77777777" w:rsidR="00C95A98" w:rsidRPr="00583F11" w:rsidRDefault="00C95A98" w:rsidP="00C95A98"/>
        </w:tc>
        <w:tc>
          <w:tcPr>
            <w:tcW w:w="709" w:type="dxa"/>
          </w:tcPr>
          <w:p w14:paraId="521D5636" w14:textId="77777777" w:rsidR="00C95A98" w:rsidRPr="00583F11" w:rsidRDefault="00C95A98" w:rsidP="00C95A98"/>
        </w:tc>
      </w:tr>
      <w:tr w:rsidR="00C95A98" w:rsidRPr="00583F11" w14:paraId="3F5E491F" w14:textId="77777777" w:rsidTr="00C31EEA">
        <w:trPr>
          <w:cantSplit/>
          <w:trHeight w:val="773"/>
        </w:trPr>
        <w:tc>
          <w:tcPr>
            <w:tcW w:w="1828" w:type="dxa"/>
            <w:vMerge/>
            <w:textDirection w:val="btLr"/>
          </w:tcPr>
          <w:p w14:paraId="124C920B" w14:textId="77777777" w:rsidR="00C95A98" w:rsidRPr="00583F11" w:rsidRDefault="00C95A98" w:rsidP="00C95A98">
            <w:pPr>
              <w:ind w:left="113" w:right="113"/>
              <w:jc w:val="center"/>
            </w:pPr>
          </w:p>
        </w:tc>
        <w:tc>
          <w:tcPr>
            <w:tcW w:w="6820" w:type="dxa"/>
          </w:tcPr>
          <w:p w14:paraId="77D71B4F" w14:textId="29E68B54" w:rsidR="00C95A98" w:rsidRPr="005C389D" w:rsidRDefault="00C95A98" w:rsidP="00C95A98">
            <w:pPr>
              <w:rPr>
                <w:rFonts w:cstheme="minorHAnsi"/>
              </w:rPr>
            </w:pPr>
            <w:r w:rsidRPr="00FA750F">
              <w:rPr>
                <w:rFonts w:cstheme="minorHAnsi"/>
              </w:rPr>
              <w:t>Explain why migration causes political tensions because of differences in perceptions of the social, economic, cultural and demographic impacts of migration.</w:t>
            </w:r>
          </w:p>
        </w:tc>
        <w:tc>
          <w:tcPr>
            <w:tcW w:w="708" w:type="dxa"/>
          </w:tcPr>
          <w:p w14:paraId="123F9379" w14:textId="77777777" w:rsidR="00C95A98" w:rsidRPr="00583F11" w:rsidRDefault="00C95A98" w:rsidP="00C95A98"/>
        </w:tc>
        <w:tc>
          <w:tcPr>
            <w:tcW w:w="709" w:type="dxa"/>
          </w:tcPr>
          <w:p w14:paraId="2C09407B" w14:textId="77777777" w:rsidR="00C95A98" w:rsidRPr="00583F11" w:rsidRDefault="00C95A98" w:rsidP="00C95A98"/>
        </w:tc>
        <w:tc>
          <w:tcPr>
            <w:tcW w:w="709" w:type="dxa"/>
          </w:tcPr>
          <w:p w14:paraId="79FB7902" w14:textId="77777777" w:rsidR="00C95A98" w:rsidRPr="00583F11" w:rsidRDefault="00C95A98" w:rsidP="00C95A98"/>
        </w:tc>
      </w:tr>
      <w:tr w:rsidR="00C95A98" w:rsidRPr="00583F11" w14:paraId="66CD6952" w14:textId="77777777" w:rsidTr="00C31EEA">
        <w:trPr>
          <w:cantSplit/>
          <w:trHeight w:val="1134"/>
        </w:trPr>
        <w:tc>
          <w:tcPr>
            <w:tcW w:w="1828" w:type="dxa"/>
            <w:vMerge/>
            <w:textDirection w:val="btLr"/>
          </w:tcPr>
          <w:p w14:paraId="182F35D5" w14:textId="77777777" w:rsidR="00C95A98" w:rsidRPr="00583F11" w:rsidRDefault="00C95A98" w:rsidP="00C95A98">
            <w:pPr>
              <w:ind w:left="113" w:right="113"/>
              <w:jc w:val="center"/>
            </w:pPr>
          </w:p>
        </w:tc>
        <w:tc>
          <w:tcPr>
            <w:tcW w:w="6820" w:type="dxa"/>
          </w:tcPr>
          <w:p w14:paraId="2AC7B4BB" w14:textId="0C7BDDAD" w:rsidR="00C95A98" w:rsidRPr="005C389D" w:rsidRDefault="00C95A98" w:rsidP="00C95A98">
            <w:pPr>
              <w:rPr>
                <w:rFonts w:cstheme="minorHAnsi"/>
              </w:rPr>
            </w:pPr>
            <w:r w:rsidRPr="00FA750F">
              <w:rPr>
                <w:rFonts w:cstheme="minorHAnsi"/>
              </w:rPr>
              <w:t>Explain why there are variations in the ability of people to migrate across national borders according to levels of skill and income; and opportunities, including the presence or absence of controls and international borders.</w:t>
            </w:r>
          </w:p>
        </w:tc>
        <w:tc>
          <w:tcPr>
            <w:tcW w:w="708" w:type="dxa"/>
          </w:tcPr>
          <w:p w14:paraId="4A6D2A39" w14:textId="77777777" w:rsidR="00C95A98" w:rsidRPr="00583F11" w:rsidRDefault="00C95A98" w:rsidP="00C95A98"/>
        </w:tc>
        <w:tc>
          <w:tcPr>
            <w:tcW w:w="709" w:type="dxa"/>
          </w:tcPr>
          <w:p w14:paraId="58F9A0B3" w14:textId="77777777" w:rsidR="00C95A98" w:rsidRPr="00583F11" w:rsidRDefault="00C95A98" w:rsidP="00C95A98"/>
        </w:tc>
        <w:tc>
          <w:tcPr>
            <w:tcW w:w="709" w:type="dxa"/>
          </w:tcPr>
          <w:p w14:paraId="7B96E49E" w14:textId="77777777" w:rsidR="00C95A98" w:rsidRPr="00583F11" w:rsidRDefault="00C95A98" w:rsidP="00C95A98"/>
        </w:tc>
      </w:tr>
      <w:tr w:rsidR="00EE7610" w:rsidRPr="00583F11" w14:paraId="67370609" w14:textId="77777777" w:rsidTr="001D1703">
        <w:tc>
          <w:tcPr>
            <w:tcW w:w="10774" w:type="dxa"/>
            <w:gridSpan w:val="5"/>
            <w:shd w:val="clear" w:color="auto" w:fill="D9D9D9" w:themeFill="background1" w:themeFillShade="D9"/>
          </w:tcPr>
          <w:p w14:paraId="4D418FD0" w14:textId="7F32D0D3" w:rsidR="00EE7610" w:rsidRPr="00583F11" w:rsidRDefault="00EE7610">
            <w:pPr>
              <w:rPr>
                <w:b/>
              </w:rPr>
            </w:pPr>
            <w:r w:rsidRPr="00583F11">
              <w:rPr>
                <w:b/>
              </w:rPr>
              <w:t xml:space="preserve">EQ2: </w:t>
            </w:r>
            <w:r w:rsidR="00C95A98">
              <w:rPr>
                <w:b/>
              </w:rPr>
              <w:t>How are nation states defined and how have they evolved in a globalising world?</w:t>
            </w:r>
          </w:p>
        </w:tc>
      </w:tr>
      <w:tr w:rsidR="009D1558" w:rsidRPr="00583F11" w14:paraId="3F612155" w14:textId="77777777" w:rsidTr="00C31EEA">
        <w:tc>
          <w:tcPr>
            <w:tcW w:w="1828" w:type="dxa"/>
            <w:vMerge w:val="restart"/>
            <w:textDirection w:val="btLr"/>
          </w:tcPr>
          <w:p w14:paraId="65C6FAE8" w14:textId="74C2A2A3" w:rsidR="009D1558" w:rsidRPr="00583F11" w:rsidRDefault="009D1558" w:rsidP="009D1558">
            <w:pPr>
              <w:ind w:left="113" w:right="113"/>
              <w:jc w:val="center"/>
            </w:pPr>
            <w:r>
              <w:t>8B.4 Nation states are highly varied and have very different histories</w:t>
            </w:r>
          </w:p>
        </w:tc>
        <w:tc>
          <w:tcPr>
            <w:tcW w:w="6820" w:type="dxa"/>
          </w:tcPr>
          <w:p w14:paraId="026905C4" w14:textId="77777777" w:rsidR="009D1558" w:rsidRDefault="009D1558" w:rsidP="009D1558">
            <w:pPr>
              <w:rPr>
                <w:rFonts w:cstheme="minorHAnsi"/>
              </w:rPr>
            </w:pPr>
            <w:r w:rsidRPr="00FA750F">
              <w:rPr>
                <w:rFonts w:cstheme="minorHAnsi"/>
              </w:rPr>
              <w:t>Explain why national sovereign states vary greatly in their ethnic, cultural and linguistic unity (Iceland compared to Singapore); and how this results from their history of population growth, their isolation and the role of migration.</w:t>
            </w:r>
          </w:p>
          <w:p w14:paraId="44EF818D" w14:textId="3FE2FF4D" w:rsidR="009D1558" w:rsidRPr="00583F11" w:rsidRDefault="009D1558" w:rsidP="009D1558"/>
        </w:tc>
        <w:tc>
          <w:tcPr>
            <w:tcW w:w="708" w:type="dxa"/>
          </w:tcPr>
          <w:p w14:paraId="3349E8D9" w14:textId="77777777" w:rsidR="009D1558" w:rsidRPr="00583F11" w:rsidRDefault="009D1558" w:rsidP="009D1558"/>
        </w:tc>
        <w:tc>
          <w:tcPr>
            <w:tcW w:w="709" w:type="dxa"/>
          </w:tcPr>
          <w:p w14:paraId="35769284" w14:textId="77777777" w:rsidR="009D1558" w:rsidRPr="00583F11" w:rsidRDefault="009D1558" w:rsidP="009D1558"/>
        </w:tc>
        <w:tc>
          <w:tcPr>
            <w:tcW w:w="709" w:type="dxa"/>
          </w:tcPr>
          <w:p w14:paraId="20DFA8F2" w14:textId="77777777" w:rsidR="009D1558" w:rsidRPr="00583F11" w:rsidRDefault="009D1558" w:rsidP="009D1558"/>
        </w:tc>
      </w:tr>
      <w:tr w:rsidR="009D1558" w:rsidRPr="00583F11" w14:paraId="5CA23933" w14:textId="77777777" w:rsidTr="00C31EEA">
        <w:tc>
          <w:tcPr>
            <w:tcW w:w="1828" w:type="dxa"/>
            <w:vMerge/>
          </w:tcPr>
          <w:p w14:paraId="6675F54F" w14:textId="77777777" w:rsidR="009D1558" w:rsidRPr="00583F11" w:rsidRDefault="009D1558" w:rsidP="009D1558"/>
        </w:tc>
        <w:tc>
          <w:tcPr>
            <w:tcW w:w="6820" w:type="dxa"/>
          </w:tcPr>
          <w:p w14:paraId="61A8ABB8" w14:textId="77777777" w:rsidR="009D1558" w:rsidRDefault="009D1558" w:rsidP="009D1558">
            <w:pPr>
              <w:rPr>
                <w:rFonts w:cstheme="minorHAnsi"/>
              </w:rPr>
            </w:pPr>
            <w:r w:rsidRPr="00FA750F">
              <w:rPr>
                <w:rFonts w:cstheme="minorHAnsi"/>
              </w:rPr>
              <w:t>Explain why many national borders are a consequence of physical geography and historical development; whilst other borders are a result of colonial history and might not take account of different ethnic or religious groups (</w:t>
            </w:r>
            <w:r w:rsidRPr="00FA750F">
              <w:rPr>
                <w:rFonts w:cstheme="minorHAnsi"/>
              </w:rPr>
              <w:t> Iraq or Rwanda), which can lead to problems of sovereignty and legitimacy</w:t>
            </w:r>
          </w:p>
          <w:p w14:paraId="21341740" w14:textId="120EED0C" w:rsidR="009D1558" w:rsidRPr="00583F11" w:rsidRDefault="009D1558" w:rsidP="009D1558"/>
        </w:tc>
        <w:tc>
          <w:tcPr>
            <w:tcW w:w="708" w:type="dxa"/>
          </w:tcPr>
          <w:p w14:paraId="57BF46DC" w14:textId="77777777" w:rsidR="009D1558" w:rsidRPr="00583F11" w:rsidRDefault="009D1558" w:rsidP="009D1558"/>
        </w:tc>
        <w:tc>
          <w:tcPr>
            <w:tcW w:w="709" w:type="dxa"/>
          </w:tcPr>
          <w:p w14:paraId="600E4468" w14:textId="77777777" w:rsidR="009D1558" w:rsidRPr="00583F11" w:rsidRDefault="009D1558" w:rsidP="009D1558"/>
        </w:tc>
        <w:tc>
          <w:tcPr>
            <w:tcW w:w="709" w:type="dxa"/>
          </w:tcPr>
          <w:p w14:paraId="1E63257F" w14:textId="77777777" w:rsidR="009D1558" w:rsidRPr="00583F11" w:rsidRDefault="009D1558" w:rsidP="009D1558"/>
        </w:tc>
      </w:tr>
      <w:tr w:rsidR="009D1558" w:rsidRPr="00583F11" w14:paraId="6B1476A2" w14:textId="77777777" w:rsidTr="009D1558">
        <w:trPr>
          <w:trHeight w:val="906"/>
        </w:trPr>
        <w:tc>
          <w:tcPr>
            <w:tcW w:w="1828" w:type="dxa"/>
            <w:vMerge/>
          </w:tcPr>
          <w:p w14:paraId="64B52243" w14:textId="77777777" w:rsidR="009D1558" w:rsidRPr="00583F11" w:rsidRDefault="009D1558" w:rsidP="009D1558"/>
        </w:tc>
        <w:tc>
          <w:tcPr>
            <w:tcW w:w="6820" w:type="dxa"/>
          </w:tcPr>
          <w:p w14:paraId="56793EFB" w14:textId="0AF8D9FB" w:rsidR="009D1558" w:rsidRPr="00583F11" w:rsidRDefault="009D1558" w:rsidP="009D1558">
            <w:r w:rsidRPr="00FA750F">
              <w:rPr>
                <w:rFonts w:cstheme="minorHAnsi"/>
              </w:rPr>
              <w:t>Explain why there are many contested borders (</w:t>
            </w:r>
            <w:r w:rsidRPr="00FA750F">
              <w:rPr>
                <w:rFonts w:cstheme="minorHAnsi"/>
              </w:rPr>
              <w:t> Ukraine/Russia) and not all nation states are universally recognised as such (</w:t>
            </w:r>
            <w:r w:rsidRPr="00FA750F">
              <w:rPr>
                <w:rFonts w:cstheme="minorHAnsi"/>
              </w:rPr>
              <w:t> Taiwan) which can lead to both conflict and population movements.</w:t>
            </w:r>
          </w:p>
        </w:tc>
        <w:tc>
          <w:tcPr>
            <w:tcW w:w="708" w:type="dxa"/>
          </w:tcPr>
          <w:p w14:paraId="0471FAC7" w14:textId="77777777" w:rsidR="009D1558" w:rsidRPr="00583F11" w:rsidRDefault="009D1558" w:rsidP="009D1558"/>
        </w:tc>
        <w:tc>
          <w:tcPr>
            <w:tcW w:w="709" w:type="dxa"/>
          </w:tcPr>
          <w:p w14:paraId="23AE64BC" w14:textId="77777777" w:rsidR="009D1558" w:rsidRPr="00583F11" w:rsidRDefault="009D1558" w:rsidP="009D1558"/>
        </w:tc>
        <w:tc>
          <w:tcPr>
            <w:tcW w:w="709" w:type="dxa"/>
          </w:tcPr>
          <w:p w14:paraId="745B3BDD" w14:textId="77777777" w:rsidR="009D1558" w:rsidRPr="00583F11" w:rsidRDefault="009D1558" w:rsidP="009D1558"/>
        </w:tc>
      </w:tr>
      <w:tr w:rsidR="009D1558" w:rsidRPr="00583F11" w14:paraId="4DF90634" w14:textId="77777777" w:rsidTr="00C31EEA">
        <w:tc>
          <w:tcPr>
            <w:tcW w:w="1828" w:type="dxa"/>
            <w:vMerge w:val="restart"/>
            <w:textDirection w:val="btLr"/>
          </w:tcPr>
          <w:p w14:paraId="76ED9B4F" w14:textId="5F94E3D6" w:rsidR="009D1558" w:rsidRPr="00583F11" w:rsidRDefault="009D1558" w:rsidP="009D1558">
            <w:pPr>
              <w:ind w:left="113" w:right="113"/>
              <w:jc w:val="center"/>
            </w:pPr>
            <w:r>
              <w:t>8B.5 Nationalism has played a role in the development of the modern world</w:t>
            </w:r>
          </w:p>
        </w:tc>
        <w:tc>
          <w:tcPr>
            <w:tcW w:w="6820" w:type="dxa"/>
          </w:tcPr>
          <w:p w14:paraId="778EC7CE" w14:textId="77777777" w:rsidR="009D1558" w:rsidRDefault="009D1558" w:rsidP="009D1558">
            <w:pPr>
              <w:rPr>
                <w:rFonts w:cstheme="minorHAnsi"/>
              </w:rPr>
            </w:pPr>
            <w:r w:rsidRPr="00FA750F">
              <w:rPr>
                <w:rFonts w:cstheme="minorHAnsi"/>
              </w:rPr>
              <w:t>Explain why 19th-century nationalism was important in the development of empires and a source of conflict in Europe and beyond as other nations became part of larger empires</w:t>
            </w:r>
          </w:p>
          <w:p w14:paraId="0B180DAE" w14:textId="43037AE7" w:rsidR="009D1558" w:rsidRPr="00583F11" w:rsidRDefault="009D1558" w:rsidP="009D1558"/>
        </w:tc>
        <w:tc>
          <w:tcPr>
            <w:tcW w:w="708" w:type="dxa"/>
          </w:tcPr>
          <w:p w14:paraId="34D1842F" w14:textId="77777777" w:rsidR="009D1558" w:rsidRPr="00583F11" w:rsidRDefault="009D1558" w:rsidP="009D1558"/>
        </w:tc>
        <w:tc>
          <w:tcPr>
            <w:tcW w:w="709" w:type="dxa"/>
          </w:tcPr>
          <w:p w14:paraId="64C8CCD9" w14:textId="77777777" w:rsidR="009D1558" w:rsidRPr="00583F11" w:rsidRDefault="009D1558" w:rsidP="009D1558"/>
        </w:tc>
        <w:tc>
          <w:tcPr>
            <w:tcW w:w="709" w:type="dxa"/>
          </w:tcPr>
          <w:p w14:paraId="06678F81" w14:textId="77777777" w:rsidR="009D1558" w:rsidRPr="00583F11" w:rsidRDefault="009D1558" w:rsidP="009D1558"/>
        </w:tc>
      </w:tr>
      <w:tr w:rsidR="009D1558" w:rsidRPr="00583F11" w14:paraId="0631C12E" w14:textId="77777777" w:rsidTr="00C31EEA">
        <w:tc>
          <w:tcPr>
            <w:tcW w:w="1828" w:type="dxa"/>
            <w:vMerge/>
          </w:tcPr>
          <w:p w14:paraId="6FEDBF63" w14:textId="77777777" w:rsidR="009D1558" w:rsidRPr="00583F11" w:rsidRDefault="009D1558" w:rsidP="009D1558"/>
        </w:tc>
        <w:tc>
          <w:tcPr>
            <w:tcW w:w="6820" w:type="dxa"/>
          </w:tcPr>
          <w:p w14:paraId="4DBC11CB" w14:textId="77777777" w:rsidR="009D1558" w:rsidRDefault="009D1558" w:rsidP="009D1558">
            <w:pPr>
              <w:rPr>
                <w:rFonts w:cstheme="minorHAnsi"/>
              </w:rPr>
            </w:pPr>
            <w:r w:rsidRPr="00FA750F">
              <w:rPr>
                <w:rFonts w:cstheme="minorHAnsi"/>
              </w:rPr>
              <w:t>Explain why many new nation states have emerged as empires disintegrated (</w:t>
            </w:r>
            <w:r w:rsidRPr="00FA750F">
              <w:rPr>
                <w:rFonts w:cstheme="minorHAnsi"/>
              </w:rPr>
              <w:t> 1960s ‘wind of change’ in Africa) since 1945; and how this has caused conflicts that were costly both environmentally, economically and in human terms.</w:t>
            </w:r>
          </w:p>
          <w:p w14:paraId="0956A314" w14:textId="467D3DE3" w:rsidR="009D1558" w:rsidRPr="00583F11" w:rsidRDefault="009D1558" w:rsidP="009D1558"/>
        </w:tc>
        <w:tc>
          <w:tcPr>
            <w:tcW w:w="708" w:type="dxa"/>
          </w:tcPr>
          <w:p w14:paraId="5BBAEB8A" w14:textId="77777777" w:rsidR="009D1558" w:rsidRPr="00583F11" w:rsidRDefault="009D1558" w:rsidP="009D1558"/>
        </w:tc>
        <w:tc>
          <w:tcPr>
            <w:tcW w:w="709" w:type="dxa"/>
          </w:tcPr>
          <w:p w14:paraId="2CEAEC98" w14:textId="77777777" w:rsidR="009D1558" w:rsidRPr="00583F11" w:rsidRDefault="009D1558" w:rsidP="009D1558"/>
        </w:tc>
        <w:tc>
          <w:tcPr>
            <w:tcW w:w="709" w:type="dxa"/>
          </w:tcPr>
          <w:p w14:paraId="4B83466E" w14:textId="77777777" w:rsidR="009D1558" w:rsidRPr="00583F11" w:rsidRDefault="009D1558" w:rsidP="009D1558"/>
        </w:tc>
      </w:tr>
      <w:tr w:rsidR="009D1558" w:rsidRPr="00583F11" w14:paraId="0A94F60B" w14:textId="77777777" w:rsidTr="009D1558">
        <w:trPr>
          <w:trHeight w:val="954"/>
        </w:trPr>
        <w:tc>
          <w:tcPr>
            <w:tcW w:w="1828" w:type="dxa"/>
            <w:vMerge/>
          </w:tcPr>
          <w:p w14:paraId="7CA28F0C" w14:textId="77777777" w:rsidR="009D1558" w:rsidRPr="00583F11" w:rsidRDefault="009D1558" w:rsidP="009D1558"/>
        </w:tc>
        <w:tc>
          <w:tcPr>
            <w:tcW w:w="6820" w:type="dxa"/>
          </w:tcPr>
          <w:p w14:paraId="61967FEF" w14:textId="1E35418C" w:rsidR="009D1558" w:rsidRPr="00583F11" w:rsidRDefault="009D1558" w:rsidP="009D1558">
            <w:r w:rsidRPr="00FA750F">
              <w:rPr>
                <w:rFonts w:cstheme="minorHAnsi"/>
              </w:rPr>
              <w:t>Explain why patterns of migration between former colonies and the imperial core country are still evident and important in changing the ethnic composition and cultural heterogeneity of those countries.</w:t>
            </w:r>
          </w:p>
        </w:tc>
        <w:tc>
          <w:tcPr>
            <w:tcW w:w="708" w:type="dxa"/>
          </w:tcPr>
          <w:p w14:paraId="65B6DBBF" w14:textId="77777777" w:rsidR="009D1558" w:rsidRPr="00583F11" w:rsidRDefault="009D1558" w:rsidP="009D1558"/>
        </w:tc>
        <w:tc>
          <w:tcPr>
            <w:tcW w:w="709" w:type="dxa"/>
          </w:tcPr>
          <w:p w14:paraId="33192C1E" w14:textId="77777777" w:rsidR="009D1558" w:rsidRPr="00583F11" w:rsidRDefault="009D1558" w:rsidP="009D1558"/>
        </w:tc>
        <w:tc>
          <w:tcPr>
            <w:tcW w:w="709" w:type="dxa"/>
          </w:tcPr>
          <w:p w14:paraId="67BE4CCB" w14:textId="77777777" w:rsidR="009D1558" w:rsidRPr="00583F11" w:rsidRDefault="009D1558" w:rsidP="009D1558"/>
        </w:tc>
      </w:tr>
      <w:tr w:rsidR="009D1558" w:rsidRPr="00583F11" w14:paraId="441898B5" w14:textId="77777777" w:rsidTr="00C31EEA">
        <w:tc>
          <w:tcPr>
            <w:tcW w:w="1828" w:type="dxa"/>
            <w:vMerge w:val="restart"/>
            <w:textDirection w:val="btLr"/>
          </w:tcPr>
          <w:p w14:paraId="7CE27B4B" w14:textId="2D91656B" w:rsidR="009D1558" w:rsidRPr="00583F11" w:rsidRDefault="009D1558" w:rsidP="009D1558">
            <w:pPr>
              <w:ind w:left="113" w:right="113"/>
              <w:jc w:val="center"/>
            </w:pPr>
            <w:r>
              <w:t>8B.6 Globalisation has led to the deregulation of capital markets and the emergence of new state forms</w:t>
            </w:r>
          </w:p>
        </w:tc>
        <w:tc>
          <w:tcPr>
            <w:tcW w:w="6820" w:type="dxa"/>
          </w:tcPr>
          <w:p w14:paraId="0DD6437C" w14:textId="77777777" w:rsidR="009D1558" w:rsidRDefault="009D1558" w:rsidP="009D1558">
            <w:pPr>
              <w:rPr>
                <w:rFonts w:cstheme="minorHAnsi"/>
              </w:rPr>
            </w:pPr>
            <w:r w:rsidRPr="00FA750F">
              <w:rPr>
                <w:rFonts w:cstheme="minorHAnsi"/>
              </w:rPr>
              <w:t>Explain how globalisation has encouraged the growth of states that have low-tax regimes which provide havens for the profits for TNCs and homes for wealthy expatriates.</w:t>
            </w:r>
          </w:p>
          <w:p w14:paraId="1DDC4E55" w14:textId="11B953F3" w:rsidR="009D1558" w:rsidRPr="00583F11" w:rsidRDefault="009D1558" w:rsidP="009D1558"/>
        </w:tc>
        <w:tc>
          <w:tcPr>
            <w:tcW w:w="708" w:type="dxa"/>
          </w:tcPr>
          <w:p w14:paraId="27B5DA10" w14:textId="77777777" w:rsidR="009D1558" w:rsidRPr="00583F11" w:rsidRDefault="009D1558" w:rsidP="009D1558"/>
        </w:tc>
        <w:tc>
          <w:tcPr>
            <w:tcW w:w="709" w:type="dxa"/>
          </w:tcPr>
          <w:p w14:paraId="067B60B9" w14:textId="77777777" w:rsidR="009D1558" w:rsidRPr="00583F11" w:rsidRDefault="009D1558" w:rsidP="009D1558"/>
        </w:tc>
        <w:tc>
          <w:tcPr>
            <w:tcW w:w="709" w:type="dxa"/>
          </w:tcPr>
          <w:p w14:paraId="463A4291" w14:textId="77777777" w:rsidR="009D1558" w:rsidRPr="00583F11" w:rsidRDefault="009D1558" w:rsidP="009D1558"/>
        </w:tc>
      </w:tr>
      <w:tr w:rsidR="009D1558" w:rsidRPr="00583F11" w14:paraId="39A5EED9" w14:textId="77777777" w:rsidTr="00C31EEA">
        <w:tc>
          <w:tcPr>
            <w:tcW w:w="1828" w:type="dxa"/>
            <w:vMerge/>
          </w:tcPr>
          <w:p w14:paraId="686E4C84" w14:textId="77777777" w:rsidR="009D1558" w:rsidRPr="00583F11" w:rsidRDefault="009D1558" w:rsidP="009D1558"/>
        </w:tc>
        <w:tc>
          <w:tcPr>
            <w:tcW w:w="6820" w:type="dxa"/>
          </w:tcPr>
          <w:p w14:paraId="3715AA3F" w14:textId="7580DA1A" w:rsidR="009D1558" w:rsidRPr="009D1558" w:rsidRDefault="009D1558" w:rsidP="009D1558">
            <w:pPr>
              <w:rPr>
                <w:rFonts w:cstheme="minorHAnsi"/>
              </w:rPr>
            </w:pPr>
            <w:r w:rsidRPr="00FA750F">
              <w:rPr>
                <w:rFonts w:cstheme="minorHAnsi"/>
              </w:rPr>
              <w:t>Explain why most governments and IGOs have accepted the emergence of tax-havens although many NGOs have raised objections</w:t>
            </w:r>
          </w:p>
        </w:tc>
        <w:tc>
          <w:tcPr>
            <w:tcW w:w="708" w:type="dxa"/>
          </w:tcPr>
          <w:p w14:paraId="5531023C" w14:textId="77777777" w:rsidR="009D1558" w:rsidRPr="00583F11" w:rsidRDefault="009D1558" w:rsidP="009D1558"/>
        </w:tc>
        <w:tc>
          <w:tcPr>
            <w:tcW w:w="709" w:type="dxa"/>
          </w:tcPr>
          <w:p w14:paraId="542F9F59" w14:textId="77777777" w:rsidR="009D1558" w:rsidRPr="00583F11" w:rsidRDefault="009D1558" w:rsidP="009D1558"/>
        </w:tc>
        <w:tc>
          <w:tcPr>
            <w:tcW w:w="709" w:type="dxa"/>
          </w:tcPr>
          <w:p w14:paraId="4200F438" w14:textId="77777777" w:rsidR="009D1558" w:rsidRPr="00583F11" w:rsidRDefault="009D1558" w:rsidP="009D1558"/>
        </w:tc>
      </w:tr>
      <w:tr w:rsidR="009D1558" w:rsidRPr="00583F11" w14:paraId="71C6F7D0" w14:textId="77777777" w:rsidTr="009D1558">
        <w:trPr>
          <w:trHeight w:val="1124"/>
        </w:trPr>
        <w:tc>
          <w:tcPr>
            <w:tcW w:w="1828" w:type="dxa"/>
            <w:vMerge/>
          </w:tcPr>
          <w:p w14:paraId="7A806936" w14:textId="77777777" w:rsidR="009D1558" w:rsidRPr="00583F11" w:rsidRDefault="009D1558" w:rsidP="009D1558"/>
        </w:tc>
        <w:tc>
          <w:tcPr>
            <w:tcW w:w="6820" w:type="dxa"/>
          </w:tcPr>
          <w:p w14:paraId="299D5DD3" w14:textId="3542E5AF" w:rsidR="009D1558" w:rsidRPr="00583F11" w:rsidRDefault="009D1558" w:rsidP="009D1558">
            <w:r w:rsidRPr="00FA750F">
              <w:rPr>
                <w:rFonts w:cstheme="minorHAnsi"/>
              </w:rPr>
              <w:t>Explain why growing global inequalities have been recognised as a major threat to the sustainability of the global economic system and some governments have promoted alternative models</w:t>
            </w:r>
          </w:p>
        </w:tc>
        <w:tc>
          <w:tcPr>
            <w:tcW w:w="708" w:type="dxa"/>
          </w:tcPr>
          <w:p w14:paraId="15251FC7" w14:textId="77777777" w:rsidR="009D1558" w:rsidRPr="00583F11" w:rsidRDefault="009D1558" w:rsidP="009D1558"/>
        </w:tc>
        <w:tc>
          <w:tcPr>
            <w:tcW w:w="709" w:type="dxa"/>
          </w:tcPr>
          <w:p w14:paraId="4C40CAA4" w14:textId="77777777" w:rsidR="009D1558" w:rsidRPr="00583F11" w:rsidRDefault="009D1558" w:rsidP="009D1558"/>
        </w:tc>
        <w:tc>
          <w:tcPr>
            <w:tcW w:w="709" w:type="dxa"/>
          </w:tcPr>
          <w:p w14:paraId="6CAADC01" w14:textId="77777777" w:rsidR="009D1558" w:rsidRPr="00583F11" w:rsidRDefault="009D1558" w:rsidP="009D1558"/>
        </w:tc>
      </w:tr>
      <w:tr w:rsidR="009D1558" w:rsidRPr="00583F11" w14:paraId="73EF3F2A" w14:textId="77777777" w:rsidTr="005633A3">
        <w:tc>
          <w:tcPr>
            <w:tcW w:w="10774" w:type="dxa"/>
            <w:gridSpan w:val="5"/>
            <w:shd w:val="clear" w:color="auto" w:fill="D9D9D9" w:themeFill="background1" w:themeFillShade="D9"/>
          </w:tcPr>
          <w:p w14:paraId="55DCFFFF" w14:textId="33BEC739" w:rsidR="009D1558" w:rsidRPr="00583F11" w:rsidRDefault="009D1558" w:rsidP="009D1558">
            <w:pPr>
              <w:rPr>
                <w:b/>
              </w:rPr>
            </w:pPr>
            <w:r w:rsidRPr="00583F11">
              <w:rPr>
                <w:b/>
              </w:rPr>
              <w:lastRenderedPageBreak/>
              <w:t xml:space="preserve">EQ3: </w:t>
            </w:r>
            <w:r>
              <w:rPr>
                <w:b/>
              </w:rPr>
              <w:t>What are the impacts of global organisations on managing global issues and conflicts?</w:t>
            </w:r>
          </w:p>
          <w:p w14:paraId="5DF7511A" w14:textId="3A6528DA" w:rsidR="009D1558" w:rsidRPr="00583F11" w:rsidRDefault="009D1558" w:rsidP="009D1558">
            <w:pPr>
              <w:rPr>
                <w:b/>
              </w:rPr>
            </w:pPr>
          </w:p>
        </w:tc>
      </w:tr>
      <w:tr w:rsidR="009D1558" w:rsidRPr="00583F11" w14:paraId="1E5E73DC" w14:textId="77777777" w:rsidTr="00C31EEA">
        <w:tc>
          <w:tcPr>
            <w:tcW w:w="1828" w:type="dxa"/>
            <w:vMerge w:val="restart"/>
            <w:textDirection w:val="btLr"/>
          </w:tcPr>
          <w:p w14:paraId="5585A96C" w14:textId="7C3FBC0C" w:rsidR="009D1558" w:rsidRPr="00583F11" w:rsidRDefault="009D1558" w:rsidP="009D1558">
            <w:pPr>
              <w:ind w:left="113" w:right="113"/>
              <w:jc w:val="center"/>
            </w:pPr>
            <w:r>
              <w:t>8B.7 Global organisation are not new but have been important in the post-1945 world</w:t>
            </w:r>
          </w:p>
        </w:tc>
        <w:tc>
          <w:tcPr>
            <w:tcW w:w="6820" w:type="dxa"/>
          </w:tcPr>
          <w:p w14:paraId="0E4D0AC8" w14:textId="77777777" w:rsidR="009D1558" w:rsidRDefault="009D1558" w:rsidP="009D1558">
            <w:pPr>
              <w:rPr>
                <w:rFonts w:cstheme="minorHAnsi"/>
              </w:rPr>
            </w:pPr>
            <w:r w:rsidRPr="00FA750F">
              <w:rPr>
                <w:rFonts w:cstheme="minorHAnsi"/>
              </w:rPr>
              <w:t>Explain why the United Nations was the first post-war IGO to be established and has grown in importance.</w:t>
            </w:r>
          </w:p>
          <w:p w14:paraId="4433CD28" w14:textId="289F9CBF" w:rsidR="009D1558" w:rsidRPr="00583F11" w:rsidRDefault="009D1558" w:rsidP="009D1558"/>
        </w:tc>
        <w:tc>
          <w:tcPr>
            <w:tcW w:w="708" w:type="dxa"/>
          </w:tcPr>
          <w:p w14:paraId="125254D2" w14:textId="77777777" w:rsidR="009D1558" w:rsidRPr="00583F11" w:rsidRDefault="009D1558" w:rsidP="009D1558"/>
        </w:tc>
        <w:tc>
          <w:tcPr>
            <w:tcW w:w="709" w:type="dxa"/>
          </w:tcPr>
          <w:p w14:paraId="7B8CB53B" w14:textId="77777777" w:rsidR="009D1558" w:rsidRPr="00583F11" w:rsidRDefault="009D1558" w:rsidP="009D1558"/>
        </w:tc>
        <w:tc>
          <w:tcPr>
            <w:tcW w:w="709" w:type="dxa"/>
          </w:tcPr>
          <w:p w14:paraId="60119A6F" w14:textId="77777777" w:rsidR="009D1558" w:rsidRPr="00583F11" w:rsidRDefault="009D1558" w:rsidP="009D1558"/>
        </w:tc>
      </w:tr>
      <w:tr w:rsidR="009D1558" w:rsidRPr="00583F11" w14:paraId="74D29AAF" w14:textId="77777777" w:rsidTr="00C31EEA">
        <w:tc>
          <w:tcPr>
            <w:tcW w:w="1828" w:type="dxa"/>
            <w:vMerge/>
            <w:textDirection w:val="btLr"/>
          </w:tcPr>
          <w:p w14:paraId="308D0AF8" w14:textId="77777777" w:rsidR="009D1558" w:rsidRPr="00583F11" w:rsidRDefault="009D1558" w:rsidP="009D1558">
            <w:pPr>
              <w:ind w:left="113" w:right="113"/>
              <w:jc w:val="center"/>
            </w:pPr>
          </w:p>
        </w:tc>
        <w:tc>
          <w:tcPr>
            <w:tcW w:w="6820" w:type="dxa"/>
          </w:tcPr>
          <w:p w14:paraId="52EE6280" w14:textId="77777777" w:rsidR="009D1558" w:rsidRDefault="009D1558" w:rsidP="009D1558">
            <w:pPr>
              <w:rPr>
                <w:rFonts w:cstheme="minorHAnsi"/>
              </w:rPr>
            </w:pPr>
            <w:r w:rsidRPr="00FA750F">
              <w:rPr>
                <w:rFonts w:cstheme="minorHAnsi"/>
              </w:rPr>
              <w:t>Explain the role of the United Nations in global governance and how it is affected by the different geopolitical visons of members of the Security Council and its multiple functions in managing global environmental, socio-economic and political problems.</w:t>
            </w:r>
          </w:p>
          <w:p w14:paraId="5C96A6DA" w14:textId="2B6814B0" w:rsidR="009D1558" w:rsidRPr="00583F11" w:rsidRDefault="009D1558" w:rsidP="009D1558"/>
        </w:tc>
        <w:tc>
          <w:tcPr>
            <w:tcW w:w="708" w:type="dxa"/>
          </w:tcPr>
          <w:p w14:paraId="1A8BD5F6" w14:textId="77777777" w:rsidR="009D1558" w:rsidRPr="00583F11" w:rsidRDefault="009D1558" w:rsidP="009D1558"/>
        </w:tc>
        <w:tc>
          <w:tcPr>
            <w:tcW w:w="709" w:type="dxa"/>
          </w:tcPr>
          <w:p w14:paraId="019BECE7" w14:textId="77777777" w:rsidR="009D1558" w:rsidRPr="00583F11" w:rsidRDefault="009D1558" w:rsidP="009D1558"/>
        </w:tc>
        <w:tc>
          <w:tcPr>
            <w:tcW w:w="709" w:type="dxa"/>
          </w:tcPr>
          <w:p w14:paraId="55DC05AD" w14:textId="77777777" w:rsidR="009D1558" w:rsidRPr="00583F11" w:rsidRDefault="009D1558" w:rsidP="009D1558"/>
        </w:tc>
      </w:tr>
      <w:tr w:rsidR="009D1558" w:rsidRPr="00583F11" w14:paraId="307FDC9F" w14:textId="77777777" w:rsidTr="009D1558">
        <w:trPr>
          <w:trHeight w:val="947"/>
        </w:trPr>
        <w:tc>
          <w:tcPr>
            <w:tcW w:w="1828" w:type="dxa"/>
            <w:vMerge/>
            <w:textDirection w:val="btLr"/>
          </w:tcPr>
          <w:p w14:paraId="3BBE15A8" w14:textId="77777777" w:rsidR="009D1558" w:rsidRPr="00583F11" w:rsidRDefault="009D1558" w:rsidP="009D1558">
            <w:pPr>
              <w:ind w:left="113" w:right="113"/>
              <w:jc w:val="center"/>
            </w:pPr>
          </w:p>
        </w:tc>
        <w:tc>
          <w:tcPr>
            <w:tcW w:w="6820" w:type="dxa"/>
          </w:tcPr>
          <w:p w14:paraId="3EBF1EDC" w14:textId="698E6F63" w:rsidR="009D1558" w:rsidRPr="00583F11" w:rsidRDefault="009D1558" w:rsidP="009D1558">
            <w:r w:rsidRPr="00FA750F">
              <w:rPr>
                <w:rFonts w:cstheme="minorHAnsi"/>
              </w:rPr>
              <w:t xml:space="preserve">Explain why </w:t>
            </w:r>
            <w:r w:rsidRPr="00FA750F">
              <w:t>i</w:t>
            </w:r>
            <w:r w:rsidRPr="00FA750F">
              <w:rPr>
                <w:rFonts w:cstheme="minorHAnsi"/>
              </w:rPr>
              <w:t>nterventions by the UN through the use of economic sanctions and direct military intervention have been made in defence of human rights but have a mixed record of success.</w:t>
            </w:r>
          </w:p>
        </w:tc>
        <w:tc>
          <w:tcPr>
            <w:tcW w:w="708" w:type="dxa"/>
          </w:tcPr>
          <w:p w14:paraId="450FB2AA" w14:textId="77777777" w:rsidR="009D1558" w:rsidRPr="00583F11" w:rsidRDefault="009D1558" w:rsidP="009D1558"/>
        </w:tc>
        <w:tc>
          <w:tcPr>
            <w:tcW w:w="709" w:type="dxa"/>
          </w:tcPr>
          <w:p w14:paraId="06460E4F" w14:textId="77777777" w:rsidR="009D1558" w:rsidRPr="00583F11" w:rsidRDefault="009D1558" w:rsidP="009D1558"/>
        </w:tc>
        <w:tc>
          <w:tcPr>
            <w:tcW w:w="709" w:type="dxa"/>
          </w:tcPr>
          <w:p w14:paraId="489FAB6A" w14:textId="77777777" w:rsidR="009D1558" w:rsidRPr="00583F11" w:rsidRDefault="009D1558" w:rsidP="009D1558"/>
        </w:tc>
      </w:tr>
      <w:tr w:rsidR="009D1558" w:rsidRPr="00583F11" w14:paraId="388F71CF" w14:textId="77777777" w:rsidTr="009D1558">
        <w:trPr>
          <w:trHeight w:val="1259"/>
        </w:trPr>
        <w:tc>
          <w:tcPr>
            <w:tcW w:w="1828" w:type="dxa"/>
            <w:vMerge/>
            <w:textDirection w:val="btLr"/>
          </w:tcPr>
          <w:p w14:paraId="07963A43" w14:textId="77777777" w:rsidR="009D1558" w:rsidRPr="00583F11" w:rsidRDefault="009D1558" w:rsidP="009D1558">
            <w:pPr>
              <w:ind w:left="113" w:right="113"/>
              <w:jc w:val="center"/>
            </w:pPr>
          </w:p>
        </w:tc>
        <w:tc>
          <w:tcPr>
            <w:tcW w:w="6820" w:type="dxa"/>
          </w:tcPr>
          <w:p w14:paraId="2945DAE8" w14:textId="18540880" w:rsidR="009D1558" w:rsidRPr="00583F11" w:rsidRDefault="009D1558" w:rsidP="009D1558">
            <w:r w:rsidRPr="00FA750F">
              <w:rPr>
                <w:rFonts w:cstheme="minorHAnsi"/>
              </w:rPr>
              <w:t xml:space="preserve">Explain why </w:t>
            </w:r>
            <w:r>
              <w:t>s</w:t>
            </w:r>
            <w:r w:rsidRPr="00FA750F">
              <w:rPr>
                <w:rFonts w:cstheme="minorHAnsi"/>
              </w:rPr>
              <w:t>ome member states (US, UK, Russia) have operated independently of the UN in intervening in ‘failed states’ or to conduct a ‘war on terror’ with profound impacts on geopolitical relations and global stability.</w:t>
            </w:r>
          </w:p>
        </w:tc>
        <w:tc>
          <w:tcPr>
            <w:tcW w:w="708" w:type="dxa"/>
          </w:tcPr>
          <w:p w14:paraId="77EBC374" w14:textId="77777777" w:rsidR="009D1558" w:rsidRPr="00583F11" w:rsidRDefault="009D1558" w:rsidP="009D1558"/>
        </w:tc>
        <w:tc>
          <w:tcPr>
            <w:tcW w:w="709" w:type="dxa"/>
          </w:tcPr>
          <w:p w14:paraId="2AB63CCB" w14:textId="77777777" w:rsidR="009D1558" w:rsidRPr="00583F11" w:rsidRDefault="009D1558" w:rsidP="009D1558"/>
        </w:tc>
        <w:tc>
          <w:tcPr>
            <w:tcW w:w="709" w:type="dxa"/>
          </w:tcPr>
          <w:p w14:paraId="2C46F0C5" w14:textId="77777777" w:rsidR="009D1558" w:rsidRPr="00583F11" w:rsidRDefault="009D1558" w:rsidP="009D1558"/>
        </w:tc>
      </w:tr>
      <w:tr w:rsidR="009D1558" w:rsidRPr="00583F11" w14:paraId="2F990AA0" w14:textId="77777777" w:rsidTr="00C31EEA">
        <w:tc>
          <w:tcPr>
            <w:tcW w:w="1828" w:type="dxa"/>
            <w:vMerge w:val="restart"/>
            <w:textDirection w:val="btLr"/>
          </w:tcPr>
          <w:p w14:paraId="187C9407" w14:textId="646FE208" w:rsidR="009D1558" w:rsidRPr="00583F11" w:rsidRDefault="009D1558" w:rsidP="009D1558">
            <w:pPr>
              <w:ind w:left="113" w:right="113"/>
              <w:jc w:val="center"/>
            </w:pPr>
            <w:r>
              <w:t>8B.8 IGOs established after the Second World War have controlled the results of world trade and financial flows</w:t>
            </w:r>
          </w:p>
        </w:tc>
        <w:tc>
          <w:tcPr>
            <w:tcW w:w="6820" w:type="dxa"/>
          </w:tcPr>
          <w:p w14:paraId="74C2638A" w14:textId="77777777" w:rsidR="009D1558" w:rsidRDefault="009D1558" w:rsidP="009D1558">
            <w:pPr>
              <w:rPr>
                <w:rFonts w:cstheme="minorHAnsi"/>
                <w:bCs/>
              </w:rPr>
            </w:pPr>
            <w:r w:rsidRPr="00FA750F">
              <w:rPr>
                <w:rFonts w:cstheme="minorHAnsi"/>
                <w:bCs/>
              </w:rPr>
              <w:t>Explain why the IMF, WB and WTO were established by the WWII allied nations and have been important in maintaining the dominance of ‘western’ capitalism, global economic management and trade policy (free trade).</w:t>
            </w:r>
          </w:p>
          <w:p w14:paraId="3FC4098E" w14:textId="701F1DAD" w:rsidR="009D1558" w:rsidRPr="00583F11" w:rsidRDefault="009D1558" w:rsidP="009D1558"/>
        </w:tc>
        <w:tc>
          <w:tcPr>
            <w:tcW w:w="708" w:type="dxa"/>
          </w:tcPr>
          <w:p w14:paraId="5EAF68F9" w14:textId="77777777" w:rsidR="009D1558" w:rsidRPr="00583F11" w:rsidRDefault="009D1558" w:rsidP="009D1558"/>
        </w:tc>
        <w:tc>
          <w:tcPr>
            <w:tcW w:w="709" w:type="dxa"/>
          </w:tcPr>
          <w:p w14:paraId="0A5AF0E0" w14:textId="77777777" w:rsidR="009D1558" w:rsidRPr="00583F11" w:rsidRDefault="009D1558" w:rsidP="009D1558"/>
        </w:tc>
        <w:tc>
          <w:tcPr>
            <w:tcW w:w="709" w:type="dxa"/>
          </w:tcPr>
          <w:p w14:paraId="5DD781BD" w14:textId="77777777" w:rsidR="009D1558" w:rsidRPr="00583F11" w:rsidRDefault="009D1558" w:rsidP="009D1558"/>
        </w:tc>
      </w:tr>
      <w:tr w:rsidR="009D1558" w:rsidRPr="00583F11" w14:paraId="6BDCF34E" w14:textId="77777777" w:rsidTr="00C31EEA">
        <w:tc>
          <w:tcPr>
            <w:tcW w:w="1828" w:type="dxa"/>
            <w:vMerge/>
            <w:textDirection w:val="btLr"/>
          </w:tcPr>
          <w:p w14:paraId="6C34D234" w14:textId="77777777" w:rsidR="009D1558" w:rsidRPr="00583F11" w:rsidRDefault="009D1558" w:rsidP="009D1558">
            <w:pPr>
              <w:ind w:left="113" w:right="113"/>
              <w:jc w:val="center"/>
            </w:pPr>
          </w:p>
        </w:tc>
        <w:tc>
          <w:tcPr>
            <w:tcW w:w="6820" w:type="dxa"/>
          </w:tcPr>
          <w:p w14:paraId="0F66A6F1" w14:textId="77777777" w:rsidR="009D1558" w:rsidRDefault="009D1558" w:rsidP="009D1558">
            <w:pPr>
              <w:rPr>
                <w:rFonts w:cstheme="minorHAnsi"/>
                <w:bCs/>
              </w:rPr>
            </w:pPr>
            <w:r w:rsidRPr="00FA750F">
              <w:rPr>
                <w:rFonts w:cstheme="minorHAnsi"/>
                <w:bCs/>
              </w:rPr>
              <w:t xml:space="preserve">Explain why </w:t>
            </w:r>
            <w:r w:rsidRPr="00FA750F">
              <w:t>gl</w:t>
            </w:r>
            <w:r w:rsidRPr="00FA750F">
              <w:rPr>
                <w:rFonts w:cstheme="minorHAnsi"/>
                <w:bCs/>
              </w:rPr>
              <w:t>obal borrowing rules and trade policies have been especially effective in delivering growth to the developed world, but the impact of Structural Adjustment and HIPC policies on the developing world’s economies and economic sovereignty is disputed</w:t>
            </w:r>
          </w:p>
          <w:p w14:paraId="0401AC1B" w14:textId="3DE182E0" w:rsidR="009D1558" w:rsidRPr="00583F11" w:rsidRDefault="009D1558" w:rsidP="009D1558"/>
        </w:tc>
        <w:tc>
          <w:tcPr>
            <w:tcW w:w="708" w:type="dxa"/>
          </w:tcPr>
          <w:p w14:paraId="4F343810" w14:textId="77777777" w:rsidR="009D1558" w:rsidRPr="00583F11" w:rsidRDefault="009D1558" w:rsidP="009D1558"/>
        </w:tc>
        <w:tc>
          <w:tcPr>
            <w:tcW w:w="709" w:type="dxa"/>
          </w:tcPr>
          <w:p w14:paraId="215796C1" w14:textId="77777777" w:rsidR="009D1558" w:rsidRPr="00583F11" w:rsidRDefault="009D1558" w:rsidP="009D1558"/>
        </w:tc>
        <w:tc>
          <w:tcPr>
            <w:tcW w:w="709" w:type="dxa"/>
          </w:tcPr>
          <w:p w14:paraId="383F34E4" w14:textId="77777777" w:rsidR="009D1558" w:rsidRPr="00583F11" w:rsidRDefault="009D1558" w:rsidP="009D1558"/>
        </w:tc>
      </w:tr>
      <w:tr w:rsidR="009D1558" w:rsidRPr="00583F11" w14:paraId="79A5E3AD" w14:textId="77777777" w:rsidTr="009D1558">
        <w:trPr>
          <w:trHeight w:val="1397"/>
        </w:trPr>
        <w:tc>
          <w:tcPr>
            <w:tcW w:w="1828" w:type="dxa"/>
            <w:vMerge/>
            <w:textDirection w:val="btLr"/>
          </w:tcPr>
          <w:p w14:paraId="4A33A65E" w14:textId="77777777" w:rsidR="009D1558" w:rsidRPr="00583F11" w:rsidRDefault="009D1558" w:rsidP="009D1558">
            <w:pPr>
              <w:ind w:left="113" w:right="113"/>
              <w:jc w:val="center"/>
            </w:pPr>
          </w:p>
        </w:tc>
        <w:tc>
          <w:tcPr>
            <w:tcW w:w="6820" w:type="dxa"/>
          </w:tcPr>
          <w:p w14:paraId="2BB00C08" w14:textId="6071A256" w:rsidR="009D1558" w:rsidRPr="00583F11" w:rsidRDefault="009D1558" w:rsidP="009D1558">
            <w:r w:rsidRPr="00FA750F">
              <w:rPr>
                <w:rFonts w:cstheme="minorHAnsi"/>
                <w:bCs/>
              </w:rPr>
              <w:t xml:space="preserve">Explain why membership of global trade and financial IGOs is almost universal, as a result of the dominance of these organisations, but regional groupings have emerged in the form of trading blocs and in some </w:t>
            </w:r>
            <w:proofErr w:type="gramStart"/>
            <w:r w:rsidRPr="00FA750F">
              <w:rPr>
                <w:rFonts w:cstheme="minorHAnsi"/>
                <w:bCs/>
              </w:rPr>
              <w:t>cases</w:t>
            </w:r>
            <w:proofErr w:type="gramEnd"/>
            <w:r w:rsidRPr="00FA750F">
              <w:rPr>
                <w:rFonts w:cstheme="minorHAnsi"/>
                <w:bCs/>
              </w:rPr>
              <w:t xml:space="preserve"> there has been a movement to closer political unity.</w:t>
            </w:r>
          </w:p>
        </w:tc>
        <w:tc>
          <w:tcPr>
            <w:tcW w:w="708" w:type="dxa"/>
          </w:tcPr>
          <w:p w14:paraId="1BCA46E1" w14:textId="77777777" w:rsidR="009D1558" w:rsidRPr="00583F11" w:rsidRDefault="009D1558" w:rsidP="009D1558"/>
        </w:tc>
        <w:tc>
          <w:tcPr>
            <w:tcW w:w="709" w:type="dxa"/>
          </w:tcPr>
          <w:p w14:paraId="3A0DF384" w14:textId="77777777" w:rsidR="009D1558" w:rsidRPr="00583F11" w:rsidRDefault="009D1558" w:rsidP="009D1558"/>
        </w:tc>
        <w:tc>
          <w:tcPr>
            <w:tcW w:w="709" w:type="dxa"/>
          </w:tcPr>
          <w:p w14:paraId="4443D742" w14:textId="77777777" w:rsidR="009D1558" w:rsidRPr="00583F11" w:rsidRDefault="009D1558" w:rsidP="009D1558"/>
        </w:tc>
      </w:tr>
      <w:tr w:rsidR="009D1558" w:rsidRPr="00583F11" w14:paraId="1C7FD8F2" w14:textId="77777777" w:rsidTr="00C31EEA">
        <w:tc>
          <w:tcPr>
            <w:tcW w:w="1828" w:type="dxa"/>
            <w:vMerge w:val="restart"/>
            <w:textDirection w:val="btLr"/>
          </w:tcPr>
          <w:p w14:paraId="04E23E10" w14:textId="271BFBB5" w:rsidR="009D1558" w:rsidRPr="00583F11" w:rsidRDefault="009D1558" w:rsidP="009D1558">
            <w:pPr>
              <w:ind w:left="113" w:right="113"/>
              <w:jc w:val="center"/>
            </w:pPr>
            <w:r>
              <w:t>8B.9 IGOs have been formed to manage environmental problems facing the world, with varying success</w:t>
            </w:r>
          </w:p>
        </w:tc>
        <w:tc>
          <w:tcPr>
            <w:tcW w:w="6820" w:type="dxa"/>
          </w:tcPr>
          <w:p w14:paraId="0D26A2F9" w14:textId="64720165" w:rsidR="009D1558" w:rsidRDefault="009D1558" w:rsidP="009D1558">
            <w:pPr>
              <w:rPr>
                <w:rFonts w:cstheme="minorHAnsi"/>
                <w:bCs/>
              </w:rPr>
            </w:pPr>
            <w:r w:rsidRPr="00FA750F">
              <w:rPr>
                <w:rFonts w:cstheme="minorHAnsi"/>
                <w:bCs/>
              </w:rPr>
              <w:t>Explain how IGOs manage global environmental issues concernin</w:t>
            </w:r>
            <w:r>
              <w:rPr>
                <w:rFonts w:cstheme="minorHAnsi"/>
                <w:bCs/>
              </w:rPr>
              <w:t>g the quality of the atmosphere</w:t>
            </w:r>
            <w:r w:rsidRPr="00FA750F">
              <w:rPr>
                <w:rFonts w:cstheme="minorHAnsi"/>
                <w:bCs/>
              </w:rPr>
              <w:t>,</w:t>
            </w:r>
            <w:r>
              <w:rPr>
                <w:rFonts w:cstheme="minorHAnsi"/>
                <w:bCs/>
              </w:rPr>
              <w:t xml:space="preserve"> </w:t>
            </w:r>
            <w:r w:rsidRPr="00FA750F">
              <w:rPr>
                <w:rFonts w:cstheme="minorHAnsi"/>
                <w:bCs/>
              </w:rPr>
              <w:t>biosphere and economic problems and why they represent an ongoing challenge to the USA and EU.</w:t>
            </w:r>
          </w:p>
          <w:p w14:paraId="29ABCA06" w14:textId="12777DED" w:rsidR="009D1558" w:rsidRPr="00583F11" w:rsidRDefault="009D1558" w:rsidP="009D1558"/>
        </w:tc>
        <w:tc>
          <w:tcPr>
            <w:tcW w:w="708" w:type="dxa"/>
          </w:tcPr>
          <w:p w14:paraId="3E7202B3" w14:textId="77777777" w:rsidR="009D1558" w:rsidRPr="00583F11" w:rsidRDefault="009D1558" w:rsidP="009D1558"/>
        </w:tc>
        <w:tc>
          <w:tcPr>
            <w:tcW w:w="709" w:type="dxa"/>
          </w:tcPr>
          <w:p w14:paraId="36DE618C" w14:textId="77777777" w:rsidR="009D1558" w:rsidRPr="00583F11" w:rsidRDefault="009D1558" w:rsidP="009D1558"/>
        </w:tc>
        <w:tc>
          <w:tcPr>
            <w:tcW w:w="709" w:type="dxa"/>
          </w:tcPr>
          <w:p w14:paraId="0C510D82" w14:textId="77777777" w:rsidR="009D1558" w:rsidRPr="00583F11" w:rsidRDefault="009D1558" w:rsidP="009D1558"/>
        </w:tc>
      </w:tr>
      <w:tr w:rsidR="009D1558" w:rsidRPr="00583F11" w14:paraId="45094E1D" w14:textId="77777777" w:rsidTr="00896E90">
        <w:trPr>
          <w:trHeight w:val="837"/>
        </w:trPr>
        <w:tc>
          <w:tcPr>
            <w:tcW w:w="1828" w:type="dxa"/>
            <w:vMerge/>
          </w:tcPr>
          <w:p w14:paraId="4C1F291D" w14:textId="77777777" w:rsidR="009D1558" w:rsidRPr="00583F11" w:rsidRDefault="009D1558" w:rsidP="009D1558"/>
        </w:tc>
        <w:tc>
          <w:tcPr>
            <w:tcW w:w="6820" w:type="dxa"/>
          </w:tcPr>
          <w:p w14:paraId="75EFFADA" w14:textId="0D9E7375" w:rsidR="009D1558" w:rsidRDefault="009D1558" w:rsidP="009D1558">
            <w:pPr>
              <w:rPr>
                <w:rFonts w:cstheme="minorHAnsi"/>
                <w:bCs/>
              </w:rPr>
            </w:pPr>
            <w:r w:rsidRPr="00FA750F">
              <w:rPr>
                <w:rFonts w:cstheme="minorHAnsi"/>
                <w:bCs/>
              </w:rPr>
              <w:t>Explain why IGOs have been involved in develo</w:t>
            </w:r>
            <w:r>
              <w:rPr>
                <w:rFonts w:cstheme="minorHAnsi"/>
                <w:bCs/>
              </w:rPr>
              <w:t>ping laws for managing oceans (</w:t>
            </w:r>
            <w:r w:rsidRPr="00FA750F">
              <w:rPr>
                <w:rFonts w:cstheme="minorHAnsi"/>
                <w:bCs/>
              </w:rPr>
              <w:t>UN Convention on the Law of the Sea) and international rivers (</w:t>
            </w:r>
            <w:r w:rsidRPr="00FA750F">
              <w:rPr>
                <w:rFonts w:cstheme="minorHAnsi"/>
                <w:bCs/>
              </w:rPr>
              <w:t xml:space="preserve"> Water Convention, Helsinki) as well as monitoring </w:t>
            </w:r>
            <w:r>
              <w:rPr>
                <w:rFonts w:cstheme="minorHAnsi"/>
                <w:bCs/>
              </w:rPr>
              <w:t>the state of the environment (</w:t>
            </w:r>
            <w:r w:rsidRPr="00FA750F">
              <w:rPr>
                <w:rFonts w:cstheme="minorHAnsi"/>
                <w:bCs/>
              </w:rPr>
              <w:t>Millennium Ecosystem Assessment).</w:t>
            </w:r>
          </w:p>
          <w:p w14:paraId="27942A14" w14:textId="4E64391D" w:rsidR="009D1558" w:rsidRPr="00583F11" w:rsidRDefault="009D1558" w:rsidP="009D1558"/>
        </w:tc>
        <w:tc>
          <w:tcPr>
            <w:tcW w:w="708" w:type="dxa"/>
          </w:tcPr>
          <w:p w14:paraId="7A1F0A78" w14:textId="77777777" w:rsidR="009D1558" w:rsidRPr="00583F11" w:rsidRDefault="009D1558" w:rsidP="009D1558"/>
        </w:tc>
        <w:tc>
          <w:tcPr>
            <w:tcW w:w="709" w:type="dxa"/>
          </w:tcPr>
          <w:p w14:paraId="13E18932" w14:textId="77777777" w:rsidR="009D1558" w:rsidRPr="00583F11" w:rsidRDefault="009D1558" w:rsidP="009D1558"/>
        </w:tc>
        <w:tc>
          <w:tcPr>
            <w:tcW w:w="709" w:type="dxa"/>
          </w:tcPr>
          <w:p w14:paraId="4E58F058" w14:textId="77777777" w:rsidR="009D1558" w:rsidRPr="00583F11" w:rsidRDefault="009D1558" w:rsidP="009D1558"/>
        </w:tc>
      </w:tr>
      <w:tr w:rsidR="009D1558" w:rsidRPr="00583F11" w14:paraId="5DF2234D" w14:textId="77777777" w:rsidTr="009D1558">
        <w:trPr>
          <w:trHeight w:val="822"/>
        </w:trPr>
        <w:tc>
          <w:tcPr>
            <w:tcW w:w="1828" w:type="dxa"/>
            <w:vMerge/>
          </w:tcPr>
          <w:p w14:paraId="1F820800" w14:textId="77777777" w:rsidR="009D1558" w:rsidRPr="00583F11" w:rsidRDefault="009D1558" w:rsidP="009D1558"/>
        </w:tc>
        <w:tc>
          <w:tcPr>
            <w:tcW w:w="6820" w:type="dxa"/>
          </w:tcPr>
          <w:p w14:paraId="25B8FF4D" w14:textId="6ADE1254" w:rsidR="009D1558" w:rsidRPr="00583F11" w:rsidRDefault="009D1558" w:rsidP="009D1558">
            <w:r w:rsidRPr="00FA750F">
              <w:rPr>
                <w:rFonts w:cstheme="minorHAnsi"/>
                <w:bCs/>
              </w:rPr>
              <w:t xml:space="preserve">Explain why </w:t>
            </w:r>
            <w:r w:rsidRPr="00FA750F">
              <w:t>IGO</w:t>
            </w:r>
            <w:r w:rsidRPr="00FA750F">
              <w:rPr>
                <w:rFonts w:cstheme="minorHAnsi"/>
                <w:bCs/>
              </w:rPr>
              <w:t xml:space="preserve"> management also includes responsibility for Antarctica as a c</w:t>
            </w:r>
            <w:r>
              <w:rPr>
                <w:rFonts w:cstheme="minorHAnsi"/>
                <w:bCs/>
              </w:rPr>
              <w:t>ontinent of peace and science (</w:t>
            </w:r>
            <w:r w:rsidRPr="00FA750F">
              <w:rPr>
                <w:rFonts w:cstheme="minorHAnsi"/>
                <w:bCs/>
              </w:rPr>
              <w:t>Antarctic Treaty System).</w:t>
            </w:r>
          </w:p>
        </w:tc>
        <w:tc>
          <w:tcPr>
            <w:tcW w:w="708" w:type="dxa"/>
          </w:tcPr>
          <w:p w14:paraId="4526FD12" w14:textId="77777777" w:rsidR="009D1558" w:rsidRPr="00583F11" w:rsidRDefault="009D1558" w:rsidP="009D1558"/>
        </w:tc>
        <w:tc>
          <w:tcPr>
            <w:tcW w:w="709" w:type="dxa"/>
          </w:tcPr>
          <w:p w14:paraId="03C77C0D" w14:textId="77777777" w:rsidR="009D1558" w:rsidRPr="00583F11" w:rsidRDefault="009D1558" w:rsidP="009D1558"/>
        </w:tc>
        <w:tc>
          <w:tcPr>
            <w:tcW w:w="709" w:type="dxa"/>
          </w:tcPr>
          <w:p w14:paraId="16EEB067" w14:textId="77777777" w:rsidR="009D1558" w:rsidRPr="00583F11" w:rsidRDefault="009D1558" w:rsidP="009D1558"/>
        </w:tc>
      </w:tr>
    </w:tbl>
    <w:p w14:paraId="09CCD51F" w14:textId="77777777" w:rsidR="009D1558" w:rsidRDefault="009D1558">
      <w:r>
        <w:br w:type="page"/>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9D1558" w:rsidRPr="00583F11" w14:paraId="4B489146" w14:textId="77777777" w:rsidTr="00C95A98">
        <w:trPr>
          <w:trHeight w:val="557"/>
        </w:trPr>
        <w:tc>
          <w:tcPr>
            <w:tcW w:w="10774" w:type="dxa"/>
            <w:gridSpan w:val="5"/>
            <w:shd w:val="clear" w:color="auto" w:fill="D9D9D9" w:themeFill="background1" w:themeFillShade="D9"/>
          </w:tcPr>
          <w:p w14:paraId="0C6CF6E6" w14:textId="1371A4D2" w:rsidR="009D1558" w:rsidRPr="00C95A98" w:rsidRDefault="009D1558" w:rsidP="009D1558">
            <w:pPr>
              <w:rPr>
                <w:b/>
              </w:rPr>
            </w:pPr>
            <w:r>
              <w:rPr>
                <w:b/>
              </w:rPr>
              <w:lastRenderedPageBreak/>
              <w:t>EQ4. What are the threats to national sovereignty in a more globalised world?</w:t>
            </w:r>
          </w:p>
        </w:tc>
      </w:tr>
      <w:tr w:rsidR="009D1558" w:rsidRPr="00583F11" w14:paraId="079C944D" w14:textId="77777777" w:rsidTr="009D1558">
        <w:trPr>
          <w:cantSplit/>
          <w:trHeight w:val="693"/>
        </w:trPr>
        <w:tc>
          <w:tcPr>
            <w:tcW w:w="1828" w:type="dxa"/>
            <w:vMerge w:val="restart"/>
            <w:textDirection w:val="btLr"/>
          </w:tcPr>
          <w:p w14:paraId="69517B04" w14:textId="35552E09" w:rsidR="009D1558" w:rsidRPr="00583F11" w:rsidRDefault="009D1558" w:rsidP="009D1558">
            <w:pPr>
              <w:ind w:left="113" w:right="113"/>
              <w:jc w:val="center"/>
            </w:pPr>
            <w:r>
              <w:t>8B.10 National identity is an elusive and contests concept</w:t>
            </w:r>
          </w:p>
        </w:tc>
        <w:tc>
          <w:tcPr>
            <w:tcW w:w="6820" w:type="dxa"/>
          </w:tcPr>
          <w:p w14:paraId="75E9309A" w14:textId="021A9FBE" w:rsidR="009D1558" w:rsidRPr="00583F11" w:rsidRDefault="009D1558" w:rsidP="009D1558">
            <w:r>
              <w:t>Explain how nationalism is reinforced through education, sport and political parties and their loyalty from institutions and ideals</w:t>
            </w:r>
          </w:p>
        </w:tc>
        <w:tc>
          <w:tcPr>
            <w:tcW w:w="708" w:type="dxa"/>
          </w:tcPr>
          <w:p w14:paraId="0DFA7038" w14:textId="77777777" w:rsidR="009D1558" w:rsidRPr="00583F11" w:rsidRDefault="009D1558" w:rsidP="009D1558"/>
        </w:tc>
        <w:tc>
          <w:tcPr>
            <w:tcW w:w="709" w:type="dxa"/>
          </w:tcPr>
          <w:p w14:paraId="5BAFD9F3" w14:textId="77777777" w:rsidR="009D1558" w:rsidRPr="00583F11" w:rsidRDefault="009D1558" w:rsidP="009D1558"/>
        </w:tc>
        <w:tc>
          <w:tcPr>
            <w:tcW w:w="709" w:type="dxa"/>
          </w:tcPr>
          <w:p w14:paraId="044935AB" w14:textId="77777777" w:rsidR="009D1558" w:rsidRPr="00583F11" w:rsidRDefault="009D1558" w:rsidP="009D1558"/>
        </w:tc>
      </w:tr>
      <w:tr w:rsidR="009D1558" w:rsidRPr="00583F11" w14:paraId="0C14F348" w14:textId="77777777" w:rsidTr="009D1558">
        <w:trPr>
          <w:cantSplit/>
          <w:trHeight w:val="702"/>
        </w:trPr>
        <w:tc>
          <w:tcPr>
            <w:tcW w:w="1828" w:type="dxa"/>
            <w:vMerge/>
            <w:textDirection w:val="btLr"/>
          </w:tcPr>
          <w:p w14:paraId="2BDC1FA9" w14:textId="77777777" w:rsidR="009D1558" w:rsidRDefault="009D1558" w:rsidP="009D1558">
            <w:pPr>
              <w:ind w:left="113" w:right="113"/>
              <w:jc w:val="center"/>
            </w:pPr>
          </w:p>
        </w:tc>
        <w:tc>
          <w:tcPr>
            <w:tcW w:w="6820" w:type="dxa"/>
          </w:tcPr>
          <w:p w14:paraId="36B7722F" w14:textId="00F402A2" w:rsidR="009D1558" w:rsidRDefault="009D1558" w:rsidP="009D1558">
            <w:r>
              <w:t>Explain that identity and loyalty is tied to the legal systems, methods of governance, national ‘character’ or even a landscape</w:t>
            </w:r>
          </w:p>
        </w:tc>
        <w:tc>
          <w:tcPr>
            <w:tcW w:w="708" w:type="dxa"/>
          </w:tcPr>
          <w:p w14:paraId="36A43C1B" w14:textId="77777777" w:rsidR="009D1558" w:rsidRPr="00583F11" w:rsidRDefault="009D1558" w:rsidP="009D1558"/>
        </w:tc>
        <w:tc>
          <w:tcPr>
            <w:tcW w:w="709" w:type="dxa"/>
          </w:tcPr>
          <w:p w14:paraId="55A2B924" w14:textId="77777777" w:rsidR="009D1558" w:rsidRPr="00583F11" w:rsidRDefault="009D1558" w:rsidP="009D1558"/>
        </w:tc>
        <w:tc>
          <w:tcPr>
            <w:tcW w:w="709" w:type="dxa"/>
          </w:tcPr>
          <w:p w14:paraId="5EA5720B" w14:textId="77777777" w:rsidR="009D1558" w:rsidRPr="00583F11" w:rsidRDefault="009D1558" w:rsidP="009D1558"/>
        </w:tc>
      </w:tr>
      <w:tr w:rsidR="009D1558" w:rsidRPr="00583F11" w14:paraId="01F6B18E" w14:textId="77777777" w:rsidTr="009D1558">
        <w:trPr>
          <w:cantSplit/>
          <w:trHeight w:val="981"/>
        </w:trPr>
        <w:tc>
          <w:tcPr>
            <w:tcW w:w="1828" w:type="dxa"/>
            <w:vMerge/>
            <w:textDirection w:val="btLr"/>
          </w:tcPr>
          <w:p w14:paraId="7040519A" w14:textId="77777777" w:rsidR="009D1558" w:rsidRDefault="009D1558" w:rsidP="009D1558">
            <w:pPr>
              <w:ind w:left="113" w:right="113"/>
              <w:jc w:val="center"/>
            </w:pPr>
          </w:p>
        </w:tc>
        <w:tc>
          <w:tcPr>
            <w:tcW w:w="6820" w:type="dxa"/>
          </w:tcPr>
          <w:p w14:paraId="6E878245" w14:textId="067D6287" w:rsidR="009D1558" w:rsidRDefault="009D1558" w:rsidP="009D1558">
            <w:r>
              <w:t>Explain why most countries are multi-national with contrasting ethnic groups which makes identity and loyalty complex, especially in a globalised world</w:t>
            </w:r>
          </w:p>
        </w:tc>
        <w:tc>
          <w:tcPr>
            <w:tcW w:w="708" w:type="dxa"/>
          </w:tcPr>
          <w:p w14:paraId="5F9D7EAF" w14:textId="77777777" w:rsidR="009D1558" w:rsidRPr="00583F11" w:rsidRDefault="009D1558" w:rsidP="009D1558"/>
        </w:tc>
        <w:tc>
          <w:tcPr>
            <w:tcW w:w="709" w:type="dxa"/>
          </w:tcPr>
          <w:p w14:paraId="3811F5E3" w14:textId="77777777" w:rsidR="009D1558" w:rsidRPr="00583F11" w:rsidRDefault="009D1558" w:rsidP="009D1558"/>
        </w:tc>
        <w:tc>
          <w:tcPr>
            <w:tcW w:w="709" w:type="dxa"/>
          </w:tcPr>
          <w:p w14:paraId="2412D80A" w14:textId="77777777" w:rsidR="009D1558" w:rsidRPr="00583F11" w:rsidRDefault="009D1558" w:rsidP="009D1558"/>
        </w:tc>
      </w:tr>
      <w:tr w:rsidR="009D1558" w:rsidRPr="00583F11" w14:paraId="42D8D149" w14:textId="77777777" w:rsidTr="009D1558">
        <w:trPr>
          <w:cantSplit/>
          <w:trHeight w:val="854"/>
        </w:trPr>
        <w:tc>
          <w:tcPr>
            <w:tcW w:w="1828" w:type="dxa"/>
            <w:vMerge w:val="restart"/>
            <w:textDirection w:val="btLr"/>
          </w:tcPr>
          <w:p w14:paraId="5603DAB8" w14:textId="2F66B756" w:rsidR="009D1558" w:rsidRPr="00583F11" w:rsidRDefault="009D1558" w:rsidP="009D1558">
            <w:pPr>
              <w:ind w:left="113" w:right="113"/>
              <w:jc w:val="center"/>
            </w:pPr>
            <w:r>
              <w:t>8B.11 There are challenges to national identity</w:t>
            </w:r>
          </w:p>
        </w:tc>
        <w:tc>
          <w:tcPr>
            <w:tcW w:w="6820" w:type="dxa"/>
          </w:tcPr>
          <w:p w14:paraId="6CEAA101" w14:textId="3337FB50" w:rsidR="009D1558" w:rsidRPr="00583F11" w:rsidRDefault="009D1558" w:rsidP="009D1558">
            <w:r>
              <w:t>Explain why the term ‘Made in Britain’ is complex, with many UK-based companies foreign owned (e.g. Jaguar)</w:t>
            </w:r>
          </w:p>
        </w:tc>
        <w:tc>
          <w:tcPr>
            <w:tcW w:w="708" w:type="dxa"/>
          </w:tcPr>
          <w:p w14:paraId="002F8D3E" w14:textId="77777777" w:rsidR="009D1558" w:rsidRPr="00583F11" w:rsidRDefault="009D1558" w:rsidP="009D1558"/>
        </w:tc>
        <w:tc>
          <w:tcPr>
            <w:tcW w:w="709" w:type="dxa"/>
          </w:tcPr>
          <w:p w14:paraId="3B4A29F6" w14:textId="77777777" w:rsidR="009D1558" w:rsidRPr="00583F11" w:rsidRDefault="009D1558" w:rsidP="009D1558"/>
        </w:tc>
        <w:tc>
          <w:tcPr>
            <w:tcW w:w="709" w:type="dxa"/>
          </w:tcPr>
          <w:p w14:paraId="2738A32E" w14:textId="77777777" w:rsidR="009D1558" w:rsidRPr="00583F11" w:rsidRDefault="009D1558" w:rsidP="009D1558"/>
        </w:tc>
      </w:tr>
      <w:tr w:rsidR="009D1558" w:rsidRPr="00583F11" w14:paraId="23EAE4C3" w14:textId="77777777" w:rsidTr="009D1558">
        <w:trPr>
          <w:cantSplit/>
          <w:trHeight w:val="1107"/>
        </w:trPr>
        <w:tc>
          <w:tcPr>
            <w:tcW w:w="1828" w:type="dxa"/>
            <w:vMerge/>
            <w:textDirection w:val="btLr"/>
          </w:tcPr>
          <w:p w14:paraId="33843246" w14:textId="77777777" w:rsidR="009D1558" w:rsidRDefault="009D1558" w:rsidP="009D1558">
            <w:pPr>
              <w:ind w:left="113" w:right="113"/>
              <w:jc w:val="center"/>
            </w:pPr>
          </w:p>
        </w:tc>
        <w:tc>
          <w:tcPr>
            <w:tcW w:w="6820" w:type="dxa"/>
          </w:tcPr>
          <w:p w14:paraId="718987EF" w14:textId="31E2EF0C" w:rsidR="009D1558" w:rsidRPr="00583F11" w:rsidRDefault="009D1558" w:rsidP="009D1558">
            <w:r>
              <w:t>Explain that ‘westernisation’ is often dominated by US based cultural values through large scale corporations of retail and entertainment – which promotes a distinctive capitalist model</w:t>
            </w:r>
          </w:p>
        </w:tc>
        <w:tc>
          <w:tcPr>
            <w:tcW w:w="708" w:type="dxa"/>
          </w:tcPr>
          <w:p w14:paraId="4430DA3A" w14:textId="77777777" w:rsidR="009D1558" w:rsidRPr="00583F11" w:rsidRDefault="009D1558" w:rsidP="009D1558"/>
        </w:tc>
        <w:tc>
          <w:tcPr>
            <w:tcW w:w="709" w:type="dxa"/>
          </w:tcPr>
          <w:p w14:paraId="2130CD65" w14:textId="77777777" w:rsidR="009D1558" w:rsidRPr="00583F11" w:rsidRDefault="009D1558" w:rsidP="009D1558"/>
        </w:tc>
        <w:tc>
          <w:tcPr>
            <w:tcW w:w="709" w:type="dxa"/>
          </w:tcPr>
          <w:p w14:paraId="68446BDD" w14:textId="77777777" w:rsidR="009D1558" w:rsidRPr="00583F11" w:rsidRDefault="009D1558" w:rsidP="009D1558"/>
        </w:tc>
      </w:tr>
      <w:tr w:rsidR="009D1558" w:rsidRPr="00583F11" w14:paraId="60D5F4A3" w14:textId="77777777" w:rsidTr="009D1558">
        <w:trPr>
          <w:cantSplit/>
          <w:trHeight w:val="711"/>
        </w:trPr>
        <w:tc>
          <w:tcPr>
            <w:tcW w:w="1828" w:type="dxa"/>
            <w:vMerge/>
            <w:textDirection w:val="btLr"/>
          </w:tcPr>
          <w:p w14:paraId="1D797A44" w14:textId="77777777" w:rsidR="009D1558" w:rsidRDefault="009D1558" w:rsidP="009D1558">
            <w:pPr>
              <w:ind w:left="113" w:right="113"/>
              <w:jc w:val="center"/>
            </w:pPr>
          </w:p>
        </w:tc>
        <w:tc>
          <w:tcPr>
            <w:tcW w:w="6820" w:type="dxa"/>
          </w:tcPr>
          <w:p w14:paraId="58544371" w14:textId="57C140AE" w:rsidR="009D1558" w:rsidRPr="00583F11" w:rsidRDefault="009D1558" w:rsidP="009D1558">
            <w:r>
              <w:t>Explain that ownership of property, land and businesses in countries is increasingly non-national, which impacts on national identity</w:t>
            </w:r>
          </w:p>
        </w:tc>
        <w:tc>
          <w:tcPr>
            <w:tcW w:w="708" w:type="dxa"/>
          </w:tcPr>
          <w:p w14:paraId="33AC1D7E" w14:textId="77777777" w:rsidR="009D1558" w:rsidRPr="00583F11" w:rsidRDefault="009D1558" w:rsidP="009D1558"/>
        </w:tc>
        <w:tc>
          <w:tcPr>
            <w:tcW w:w="709" w:type="dxa"/>
          </w:tcPr>
          <w:p w14:paraId="6CF443A3" w14:textId="77777777" w:rsidR="009D1558" w:rsidRPr="00583F11" w:rsidRDefault="009D1558" w:rsidP="009D1558"/>
        </w:tc>
        <w:tc>
          <w:tcPr>
            <w:tcW w:w="709" w:type="dxa"/>
          </w:tcPr>
          <w:p w14:paraId="71D3AE63" w14:textId="77777777" w:rsidR="009D1558" w:rsidRPr="00583F11" w:rsidRDefault="009D1558" w:rsidP="009D1558"/>
        </w:tc>
      </w:tr>
      <w:tr w:rsidR="009D1558" w:rsidRPr="00583F11" w14:paraId="0ADA3A40" w14:textId="77777777" w:rsidTr="009D1558">
        <w:trPr>
          <w:cantSplit/>
          <w:trHeight w:val="978"/>
        </w:trPr>
        <w:tc>
          <w:tcPr>
            <w:tcW w:w="1828" w:type="dxa"/>
            <w:vMerge w:val="restart"/>
            <w:textDirection w:val="btLr"/>
          </w:tcPr>
          <w:p w14:paraId="358B4842" w14:textId="4B8388A3" w:rsidR="009D1558" w:rsidRPr="00583F11" w:rsidRDefault="009D1558" w:rsidP="009D1558">
            <w:pPr>
              <w:ind w:left="113" w:right="113"/>
              <w:jc w:val="center"/>
            </w:pPr>
            <w:r>
              <w:t xml:space="preserve">8B.12 There are consequences for disunity within nations </w:t>
            </w:r>
          </w:p>
        </w:tc>
        <w:tc>
          <w:tcPr>
            <w:tcW w:w="6820" w:type="dxa"/>
          </w:tcPr>
          <w:p w14:paraId="3B5FE631" w14:textId="26294837" w:rsidR="009D1558" w:rsidRPr="00583F11" w:rsidRDefault="009D1558" w:rsidP="009D1558">
            <w:r>
              <w:t>Know that strong nationalist movements seek to create independent smaller states, whilst remaining in larger trading groups (e.g. Scotland and Catalonia)</w:t>
            </w:r>
          </w:p>
        </w:tc>
        <w:tc>
          <w:tcPr>
            <w:tcW w:w="708" w:type="dxa"/>
          </w:tcPr>
          <w:p w14:paraId="690EB3F3" w14:textId="77777777" w:rsidR="009D1558" w:rsidRPr="00583F11" w:rsidRDefault="009D1558" w:rsidP="009D1558"/>
        </w:tc>
        <w:tc>
          <w:tcPr>
            <w:tcW w:w="709" w:type="dxa"/>
          </w:tcPr>
          <w:p w14:paraId="741A5C6C" w14:textId="77777777" w:rsidR="009D1558" w:rsidRPr="00583F11" w:rsidRDefault="009D1558" w:rsidP="009D1558"/>
        </w:tc>
        <w:tc>
          <w:tcPr>
            <w:tcW w:w="709" w:type="dxa"/>
          </w:tcPr>
          <w:p w14:paraId="325891B2" w14:textId="77777777" w:rsidR="009D1558" w:rsidRPr="00583F11" w:rsidRDefault="009D1558" w:rsidP="009D1558"/>
        </w:tc>
      </w:tr>
      <w:tr w:rsidR="009D1558" w:rsidRPr="00583F11" w14:paraId="60780BE9" w14:textId="77777777" w:rsidTr="009D1558">
        <w:trPr>
          <w:cantSplit/>
          <w:trHeight w:val="708"/>
        </w:trPr>
        <w:tc>
          <w:tcPr>
            <w:tcW w:w="1828" w:type="dxa"/>
            <w:vMerge/>
            <w:textDirection w:val="btLr"/>
          </w:tcPr>
          <w:p w14:paraId="6D8ACFC9" w14:textId="77777777" w:rsidR="009D1558" w:rsidRDefault="009D1558" w:rsidP="009D1558">
            <w:pPr>
              <w:ind w:left="113" w:right="113"/>
              <w:jc w:val="center"/>
            </w:pPr>
          </w:p>
        </w:tc>
        <w:tc>
          <w:tcPr>
            <w:tcW w:w="6820" w:type="dxa"/>
          </w:tcPr>
          <w:p w14:paraId="0152530D" w14:textId="084725D2" w:rsidR="009D1558" w:rsidRPr="00583F11" w:rsidRDefault="009D1558" w:rsidP="009D1558">
            <w:r>
              <w:t>Know that the costs and benefits of uneven globalisation has led to political tensions in the BRIC and other emerging nations</w:t>
            </w:r>
          </w:p>
        </w:tc>
        <w:tc>
          <w:tcPr>
            <w:tcW w:w="708" w:type="dxa"/>
          </w:tcPr>
          <w:p w14:paraId="4E48C51B" w14:textId="77777777" w:rsidR="009D1558" w:rsidRPr="00583F11" w:rsidRDefault="009D1558" w:rsidP="009D1558"/>
        </w:tc>
        <w:tc>
          <w:tcPr>
            <w:tcW w:w="709" w:type="dxa"/>
          </w:tcPr>
          <w:p w14:paraId="58BE7D2B" w14:textId="77777777" w:rsidR="009D1558" w:rsidRPr="00583F11" w:rsidRDefault="009D1558" w:rsidP="009D1558"/>
        </w:tc>
        <w:tc>
          <w:tcPr>
            <w:tcW w:w="709" w:type="dxa"/>
          </w:tcPr>
          <w:p w14:paraId="1ED4B031" w14:textId="77777777" w:rsidR="009D1558" w:rsidRPr="00583F11" w:rsidRDefault="009D1558" w:rsidP="009D1558"/>
        </w:tc>
      </w:tr>
      <w:tr w:rsidR="009D1558" w:rsidRPr="00583F11" w14:paraId="6C359DEF" w14:textId="77777777" w:rsidTr="00D9494D">
        <w:trPr>
          <w:cantSplit/>
          <w:trHeight w:val="1115"/>
        </w:trPr>
        <w:tc>
          <w:tcPr>
            <w:tcW w:w="1828" w:type="dxa"/>
            <w:vMerge/>
            <w:textDirection w:val="btLr"/>
          </w:tcPr>
          <w:p w14:paraId="72E234AB" w14:textId="77777777" w:rsidR="009D1558" w:rsidRDefault="009D1558" w:rsidP="009D1558">
            <w:pPr>
              <w:ind w:left="113" w:right="113"/>
              <w:jc w:val="center"/>
            </w:pPr>
          </w:p>
        </w:tc>
        <w:tc>
          <w:tcPr>
            <w:tcW w:w="6820" w:type="dxa"/>
          </w:tcPr>
          <w:p w14:paraId="6B0B7F87" w14:textId="4CB9A823" w:rsidR="009D1558" w:rsidRPr="00583F11" w:rsidRDefault="009D1558" w:rsidP="009D1558">
            <w:r>
              <w:t>Explain that the role of the state varies within countries, especially in ‘failed states’ where there are stark contrasts between politically and economically powerful elite, foreign investment and the wider population</w:t>
            </w:r>
          </w:p>
        </w:tc>
        <w:tc>
          <w:tcPr>
            <w:tcW w:w="708" w:type="dxa"/>
          </w:tcPr>
          <w:p w14:paraId="33283E2D" w14:textId="77777777" w:rsidR="009D1558" w:rsidRPr="00583F11" w:rsidRDefault="009D1558" w:rsidP="009D1558"/>
        </w:tc>
        <w:tc>
          <w:tcPr>
            <w:tcW w:w="709" w:type="dxa"/>
          </w:tcPr>
          <w:p w14:paraId="29E61FFD" w14:textId="77777777" w:rsidR="009D1558" w:rsidRPr="00583F11" w:rsidRDefault="009D1558" w:rsidP="009D1558"/>
        </w:tc>
        <w:tc>
          <w:tcPr>
            <w:tcW w:w="709" w:type="dxa"/>
          </w:tcPr>
          <w:p w14:paraId="7C65E601" w14:textId="77777777" w:rsidR="009D1558" w:rsidRPr="00583F11" w:rsidRDefault="009D1558" w:rsidP="009D1558"/>
        </w:tc>
      </w:tr>
    </w:tbl>
    <w:p w14:paraId="4A40B3A8" w14:textId="77777777" w:rsidR="00B81E1D" w:rsidRDefault="00B81E1D">
      <w:r>
        <w:br w:type="page"/>
      </w:r>
    </w:p>
    <w:tbl>
      <w:tblPr>
        <w:tblStyle w:val="TableGrid"/>
        <w:tblW w:w="10774" w:type="dxa"/>
        <w:tblInd w:w="-856" w:type="dxa"/>
        <w:tblLook w:val="04A0" w:firstRow="1" w:lastRow="0" w:firstColumn="1" w:lastColumn="0" w:noHBand="0" w:noVBand="1"/>
      </w:tblPr>
      <w:tblGrid>
        <w:gridCol w:w="8648"/>
        <w:gridCol w:w="708"/>
        <w:gridCol w:w="709"/>
        <w:gridCol w:w="709"/>
      </w:tblGrid>
      <w:tr w:rsidR="009D1558" w14:paraId="0DD6B752" w14:textId="77777777" w:rsidTr="00EE7610">
        <w:tc>
          <w:tcPr>
            <w:tcW w:w="10774" w:type="dxa"/>
            <w:gridSpan w:val="4"/>
            <w:shd w:val="clear" w:color="auto" w:fill="D9D9D9" w:themeFill="background1" w:themeFillShade="D9"/>
          </w:tcPr>
          <w:p w14:paraId="46EBA4E8" w14:textId="3429FFA2" w:rsidR="009D1558" w:rsidRDefault="009D1558" w:rsidP="009D1558">
            <w:pPr>
              <w:rPr>
                <w:b/>
              </w:rPr>
            </w:pPr>
            <w:r>
              <w:rPr>
                <w:b/>
              </w:rPr>
              <w:lastRenderedPageBreak/>
              <w:t>Geographical Skills for Topic 5</w:t>
            </w:r>
          </w:p>
          <w:p w14:paraId="4BAB833E" w14:textId="34F8C6B4" w:rsidR="009D1558" w:rsidRPr="00EE7610" w:rsidRDefault="009D1558" w:rsidP="009D1558">
            <w:pPr>
              <w:rPr>
                <w:b/>
              </w:rPr>
            </w:pPr>
          </w:p>
        </w:tc>
      </w:tr>
      <w:tr w:rsidR="00B81E1D" w14:paraId="3C28A797" w14:textId="77777777" w:rsidTr="00A62C50">
        <w:tc>
          <w:tcPr>
            <w:tcW w:w="8648" w:type="dxa"/>
          </w:tcPr>
          <w:p w14:paraId="78B4146D" w14:textId="77777777" w:rsidR="00B81E1D" w:rsidRDefault="00B81E1D" w:rsidP="00B81E1D">
            <w:pPr>
              <w:pStyle w:val="ListParagraph"/>
              <w:numPr>
                <w:ilvl w:val="0"/>
                <w:numId w:val="3"/>
              </w:numPr>
            </w:pPr>
            <w:r w:rsidRPr="009F5CE4">
              <w:t>Use of flow-lines on global maps showing flows, both the direction and number of migrants among global regions.</w:t>
            </w:r>
          </w:p>
          <w:p w14:paraId="5E3C7B25" w14:textId="41125E2F" w:rsidR="00B81E1D" w:rsidRDefault="00B81E1D" w:rsidP="00B81E1D">
            <w:pPr>
              <w:pStyle w:val="ListParagraph"/>
              <w:ind w:left="1080"/>
            </w:pPr>
          </w:p>
        </w:tc>
        <w:tc>
          <w:tcPr>
            <w:tcW w:w="708" w:type="dxa"/>
          </w:tcPr>
          <w:p w14:paraId="514D3446" w14:textId="77777777" w:rsidR="00B81E1D" w:rsidRDefault="00B81E1D" w:rsidP="00B81E1D"/>
        </w:tc>
        <w:tc>
          <w:tcPr>
            <w:tcW w:w="709" w:type="dxa"/>
          </w:tcPr>
          <w:p w14:paraId="19DB489C" w14:textId="77777777" w:rsidR="00B81E1D" w:rsidRDefault="00B81E1D" w:rsidP="00B81E1D"/>
        </w:tc>
        <w:tc>
          <w:tcPr>
            <w:tcW w:w="709" w:type="dxa"/>
          </w:tcPr>
          <w:p w14:paraId="0C7D40B9" w14:textId="77777777" w:rsidR="00B81E1D" w:rsidRDefault="00B81E1D" w:rsidP="00B81E1D"/>
        </w:tc>
      </w:tr>
      <w:tr w:rsidR="00B81E1D" w14:paraId="71D3D09A" w14:textId="77777777" w:rsidTr="004A57A2">
        <w:tc>
          <w:tcPr>
            <w:tcW w:w="8648" w:type="dxa"/>
          </w:tcPr>
          <w:p w14:paraId="72C468C9" w14:textId="77777777" w:rsidR="00B81E1D" w:rsidRDefault="00B81E1D" w:rsidP="00B81E1D">
            <w:pPr>
              <w:pStyle w:val="ListParagraph"/>
              <w:numPr>
                <w:ilvl w:val="0"/>
                <w:numId w:val="3"/>
              </w:numPr>
            </w:pPr>
            <w:r w:rsidRPr="009F5CE4">
              <w:t xml:space="preserve">Interpreting oral accounts from migrants to investigate the cause of migration. </w:t>
            </w:r>
          </w:p>
          <w:p w14:paraId="4B874182" w14:textId="2F809442" w:rsidR="00B81E1D" w:rsidRDefault="00B81E1D" w:rsidP="00B81E1D">
            <w:pPr>
              <w:pStyle w:val="ListParagraph"/>
              <w:ind w:left="1080"/>
            </w:pPr>
          </w:p>
        </w:tc>
        <w:tc>
          <w:tcPr>
            <w:tcW w:w="708" w:type="dxa"/>
          </w:tcPr>
          <w:p w14:paraId="1EE8FEE1" w14:textId="77777777" w:rsidR="00B81E1D" w:rsidRDefault="00B81E1D" w:rsidP="00B81E1D"/>
        </w:tc>
        <w:tc>
          <w:tcPr>
            <w:tcW w:w="709" w:type="dxa"/>
          </w:tcPr>
          <w:p w14:paraId="6B86D1BB" w14:textId="77777777" w:rsidR="00B81E1D" w:rsidRDefault="00B81E1D" w:rsidP="00B81E1D"/>
        </w:tc>
        <w:tc>
          <w:tcPr>
            <w:tcW w:w="709" w:type="dxa"/>
          </w:tcPr>
          <w:p w14:paraId="2E28E487" w14:textId="77777777" w:rsidR="00B81E1D" w:rsidRDefault="00B81E1D" w:rsidP="00B81E1D"/>
        </w:tc>
      </w:tr>
      <w:tr w:rsidR="00B81E1D" w14:paraId="6E25D74A" w14:textId="77777777" w:rsidTr="004A57A2">
        <w:tc>
          <w:tcPr>
            <w:tcW w:w="8648" w:type="dxa"/>
          </w:tcPr>
          <w:p w14:paraId="16069F7E" w14:textId="77777777" w:rsidR="00B81E1D" w:rsidRDefault="00B81E1D" w:rsidP="00B81E1D">
            <w:pPr>
              <w:pStyle w:val="ListParagraph"/>
              <w:numPr>
                <w:ilvl w:val="0"/>
                <w:numId w:val="3"/>
              </w:numPr>
            </w:pPr>
            <w:r w:rsidRPr="009F5CE4">
              <w:t>Interpreting a range of opinions on the contribution of migrants to the culture and social life of two contrasting nations.</w:t>
            </w:r>
          </w:p>
          <w:p w14:paraId="2B63CF56" w14:textId="73F4EBCA" w:rsidR="00B81E1D" w:rsidRPr="009F5CE4" w:rsidRDefault="00B81E1D" w:rsidP="00B81E1D">
            <w:pPr>
              <w:pStyle w:val="ListParagraph"/>
              <w:ind w:left="1080"/>
            </w:pPr>
          </w:p>
        </w:tc>
        <w:tc>
          <w:tcPr>
            <w:tcW w:w="708" w:type="dxa"/>
          </w:tcPr>
          <w:p w14:paraId="2F15E571" w14:textId="77777777" w:rsidR="00B81E1D" w:rsidRDefault="00B81E1D" w:rsidP="00B81E1D"/>
        </w:tc>
        <w:tc>
          <w:tcPr>
            <w:tcW w:w="709" w:type="dxa"/>
          </w:tcPr>
          <w:p w14:paraId="760FF9A9" w14:textId="77777777" w:rsidR="00B81E1D" w:rsidRDefault="00B81E1D" w:rsidP="00B81E1D"/>
        </w:tc>
        <w:tc>
          <w:tcPr>
            <w:tcW w:w="709" w:type="dxa"/>
          </w:tcPr>
          <w:p w14:paraId="5DE9D1E3" w14:textId="77777777" w:rsidR="00B81E1D" w:rsidRDefault="00B81E1D" w:rsidP="00B81E1D"/>
        </w:tc>
      </w:tr>
      <w:tr w:rsidR="00B81E1D" w14:paraId="225A9054" w14:textId="77777777" w:rsidTr="00086C48">
        <w:tc>
          <w:tcPr>
            <w:tcW w:w="8648" w:type="dxa"/>
          </w:tcPr>
          <w:p w14:paraId="77C743F3" w14:textId="77777777" w:rsidR="00B81E1D" w:rsidRDefault="00B81E1D" w:rsidP="00B81E1D">
            <w:pPr>
              <w:pStyle w:val="ListParagraph"/>
              <w:numPr>
                <w:ilvl w:val="0"/>
                <w:numId w:val="3"/>
              </w:numPr>
            </w:pPr>
            <w:r w:rsidRPr="009F5CE4">
              <w:t xml:space="preserve">Use of divided bar graphs to compare the ethnic diversity of countries. </w:t>
            </w:r>
          </w:p>
          <w:p w14:paraId="376C1A90" w14:textId="17216909" w:rsidR="00B81E1D" w:rsidRDefault="00B81E1D" w:rsidP="00B81E1D">
            <w:pPr>
              <w:pStyle w:val="ListParagraph"/>
              <w:ind w:left="1080"/>
            </w:pPr>
          </w:p>
        </w:tc>
        <w:tc>
          <w:tcPr>
            <w:tcW w:w="708" w:type="dxa"/>
          </w:tcPr>
          <w:p w14:paraId="4943E492" w14:textId="77777777" w:rsidR="00B81E1D" w:rsidRDefault="00B81E1D" w:rsidP="00B81E1D"/>
        </w:tc>
        <w:tc>
          <w:tcPr>
            <w:tcW w:w="709" w:type="dxa"/>
          </w:tcPr>
          <w:p w14:paraId="4CA4A236" w14:textId="77777777" w:rsidR="00B81E1D" w:rsidRDefault="00B81E1D" w:rsidP="00B81E1D"/>
        </w:tc>
        <w:tc>
          <w:tcPr>
            <w:tcW w:w="709" w:type="dxa"/>
          </w:tcPr>
          <w:p w14:paraId="62EFBE0B" w14:textId="77777777" w:rsidR="00B81E1D" w:rsidRDefault="00B81E1D" w:rsidP="00B81E1D"/>
        </w:tc>
      </w:tr>
      <w:tr w:rsidR="00B81E1D" w14:paraId="426606A9" w14:textId="77777777" w:rsidTr="00086C48">
        <w:tc>
          <w:tcPr>
            <w:tcW w:w="8648" w:type="dxa"/>
          </w:tcPr>
          <w:p w14:paraId="764C2257" w14:textId="77777777" w:rsidR="00B81E1D" w:rsidRDefault="00B81E1D" w:rsidP="00B81E1D">
            <w:pPr>
              <w:pStyle w:val="ListParagraph"/>
              <w:numPr>
                <w:ilvl w:val="0"/>
                <w:numId w:val="3"/>
              </w:numPr>
            </w:pPr>
            <w:r w:rsidRPr="009F5CE4">
              <w:t>Comparison of global maps of languages and colonial histories to analyse relationship between them (Anglophone, Francophone and Lusophone).</w:t>
            </w:r>
          </w:p>
          <w:p w14:paraId="2E375175" w14:textId="3286BEA2" w:rsidR="00B81E1D" w:rsidRPr="009F5CE4" w:rsidRDefault="00B81E1D" w:rsidP="00B81E1D">
            <w:pPr>
              <w:pStyle w:val="ListParagraph"/>
              <w:ind w:left="1080"/>
            </w:pPr>
          </w:p>
        </w:tc>
        <w:tc>
          <w:tcPr>
            <w:tcW w:w="708" w:type="dxa"/>
          </w:tcPr>
          <w:p w14:paraId="1B3CC2E8" w14:textId="77777777" w:rsidR="00B81E1D" w:rsidRDefault="00B81E1D" w:rsidP="00B81E1D"/>
        </w:tc>
        <w:tc>
          <w:tcPr>
            <w:tcW w:w="709" w:type="dxa"/>
          </w:tcPr>
          <w:p w14:paraId="050E0A1D" w14:textId="77777777" w:rsidR="00B81E1D" w:rsidRDefault="00B81E1D" w:rsidP="00B81E1D"/>
        </w:tc>
        <w:tc>
          <w:tcPr>
            <w:tcW w:w="709" w:type="dxa"/>
          </w:tcPr>
          <w:p w14:paraId="06A6A71F" w14:textId="77777777" w:rsidR="00B81E1D" w:rsidRDefault="00B81E1D" w:rsidP="00B81E1D"/>
        </w:tc>
      </w:tr>
      <w:tr w:rsidR="00B81E1D" w14:paraId="397E4BEB" w14:textId="77777777" w:rsidTr="004609CD">
        <w:tc>
          <w:tcPr>
            <w:tcW w:w="8648" w:type="dxa"/>
          </w:tcPr>
          <w:p w14:paraId="474A9D30" w14:textId="77777777" w:rsidR="00B81E1D" w:rsidRDefault="00B81E1D" w:rsidP="00B81E1D">
            <w:pPr>
              <w:pStyle w:val="ListParagraph"/>
              <w:numPr>
                <w:ilvl w:val="0"/>
                <w:numId w:val="3"/>
              </w:numPr>
            </w:pPr>
            <w:r w:rsidRPr="009F5CE4">
              <w:t>Using the Gini coefficient and income/wealth proportions for deciles of the population to describe inequalities within and between nation states.</w:t>
            </w:r>
          </w:p>
          <w:p w14:paraId="584282EF" w14:textId="61CE6D79" w:rsidR="00B81E1D" w:rsidRDefault="00B81E1D" w:rsidP="00B81E1D">
            <w:pPr>
              <w:pStyle w:val="ListParagraph"/>
              <w:ind w:left="1080"/>
            </w:pPr>
          </w:p>
        </w:tc>
        <w:tc>
          <w:tcPr>
            <w:tcW w:w="708" w:type="dxa"/>
          </w:tcPr>
          <w:p w14:paraId="0AA5FFA4" w14:textId="77777777" w:rsidR="00B81E1D" w:rsidRDefault="00B81E1D" w:rsidP="00B81E1D"/>
        </w:tc>
        <w:tc>
          <w:tcPr>
            <w:tcW w:w="709" w:type="dxa"/>
          </w:tcPr>
          <w:p w14:paraId="1D4CF0E0" w14:textId="77777777" w:rsidR="00B81E1D" w:rsidRDefault="00B81E1D" w:rsidP="00B81E1D"/>
        </w:tc>
        <w:tc>
          <w:tcPr>
            <w:tcW w:w="709" w:type="dxa"/>
          </w:tcPr>
          <w:p w14:paraId="2BC180FE" w14:textId="77777777" w:rsidR="00B81E1D" w:rsidRDefault="00B81E1D" w:rsidP="00B81E1D"/>
        </w:tc>
      </w:tr>
      <w:tr w:rsidR="00B81E1D" w14:paraId="3AC05920" w14:textId="77777777" w:rsidTr="00761238">
        <w:tc>
          <w:tcPr>
            <w:tcW w:w="8648" w:type="dxa"/>
          </w:tcPr>
          <w:p w14:paraId="1E4050CD" w14:textId="77777777" w:rsidR="00B81E1D" w:rsidRDefault="00B81E1D" w:rsidP="00B81E1D">
            <w:pPr>
              <w:pStyle w:val="ListParagraph"/>
              <w:numPr>
                <w:ilvl w:val="0"/>
                <w:numId w:val="3"/>
              </w:numPr>
            </w:pPr>
            <w:r w:rsidRPr="009F5CE4">
              <w:t>Evaluating source material, including newspaper articles, to determine the impact of IGOs managing global environmental issues.</w:t>
            </w:r>
          </w:p>
          <w:p w14:paraId="12FEC48E" w14:textId="147D194D" w:rsidR="00B81E1D" w:rsidRDefault="00B81E1D" w:rsidP="00B81E1D">
            <w:pPr>
              <w:pStyle w:val="ListParagraph"/>
              <w:ind w:left="1080"/>
            </w:pPr>
          </w:p>
        </w:tc>
        <w:tc>
          <w:tcPr>
            <w:tcW w:w="708" w:type="dxa"/>
          </w:tcPr>
          <w:p w14:paraId="52C729F7" w14:textId="77777777" w:rsidR="00B81E1D" w:rsidRDefault="00B81E1D" w:rsidP="00B81E1D"/>
        </w:tc>
        <w:tc>
          <w:tcPr>
            <w:tcW w:w="709" w:type="dxa"/>
          </w:tcPr>
          <w:p w14:paraId="3DA1D347" w14:textId="77777777" w:rsidR="00B81E1D" w:rsidRDefault="00B81E1D" w:rsidP="00B81E1D"/>
        </w:tc>
        <w:tc>
          <w:tcPr>
            <w:tcW w:w="709" w:type="dxa"/>
          </w:tcPr>
          <w:p w14:paraId="04332FE0" w14:textId="77777777" w:rsidR="00B81E1D" w:rsidRDefault="00B81E1D" w:rsidP="00B81E1D"/>
        </w:tc>
      </w:tr>
      <w:tr w:rsidR="00B81E1D" w14:paraId="05B110FD" w14:textId="77777777" w:rsidTr="003E37B3">
        <w:tc>
          <w:tcPr>
            <w:tcW w:w="8648" w:type="dxa"/>
          </w:tcPr>
          <w:p w14:paraId="5BF41692" w14:textId="77777777" w:rsidR="00B81E1D" w:rsidRDefault="00B81E1D" w:rsidP="00B81E1D">
            <w:pPr>
              <w:pStyle w:val="ListParagraph"/>
              <w:numPr>
                <w:ilvl w:val="0"/>
                <w:numId w:val="3"/>
              </w:numPr>
            </w:pPr>
            <w:r w:rsidRPr="009F5CE4">
              <w:t>Use of proportional circles to show size of output and level of foreign ownership of different economic sectors.</w:t>
            </w:r>
          </w:p>
          <w:p w14:paraId="3247EED5" w14:textId="24689A4C" w:rsidR="00B81E1D" w:rsidRDefault="00B81E1D" w:rsidP="00B81E1D">
            <w:pPr>
              <w:pStyle w:val="ListParagraph"/>
              <w:ind w:left="1080"/>
            </w:pPr>
          </w:p>
        </w:tc>
        <w:tc>
          <w:tcPr>
            <w:tcW w:w="708" w:type="dxa"/>
          </w:tcPr>
          <w:p w14:paraId="0CA22292" w14:textId="77777777" w:rsidR="00B81E1D" w:rsidRDefault="00B81E1D" w:rsidP="00B81E1D"/>
        </w:tc>
        <w:tc>
          <w:tcPr>
            <w:tcW w:w="709" w:type="dxa"/>
          </w:tcPr>
          <w:p w14:paraId="4314EF90" w14:textId="77777777" w:rsidR="00B81E1D" w:rsidRDefault="00B81E1D" w:rsidP="00B81E1D"/>
        </w:tc>
        <w:tc>
          <w:tcPr>
            <w:tcW w:w="709" w:type="dxa"/>
          </w:tcPr>
          <w:p w14:paraId="15374DD1" w14:textId="77777777" w:rsidR="00B81E1D" w:rsidRDefault="00B81E1D" w:rsidP="00B81E1D"/>
        </w:tc>
      </w:tr>
      <w:tr w:rsidR="00B81E1D" w14:paraId="529CFA1D" w14:textId="77777777" w:rsidTr="003E37B3">
        <w:tc>
          <w:tcPr>
            <w:tcW w:w="8648" w:type="dxa"/>
          </w:tcPr>
          <w:p w14:paraId="72116177" w14:textId="77777777" w:rsidR="00B81E1D" w:rsidRDefault="00B81E1D" w:rsidP="00B81E1D">
            <w:pPr>
              <w:pStyle w:val="ListParagraph"/>
              <w:numPr>
                <w:ilvl w:val="0"/>
                <w:numId w:val="3"/>
              </w:numPr>
            </w:pPr>
            <w:r w:rsidRPr="009F5CE4">
              <w:t>Critical analysis of a variety of source material to identify possible reasons for errors in the assessment of the costs and benefits of foreign ownership (property land and businesses).</w:t>
            </w:r>
          </w:p>
          <w:p w14:paraId="6E99A37B" w14:textId="3E12CB63" w:rsidR="00B81E1D" w:rsidRDefault="00B81E1D" w:rsidP="00B81E1D">
            <w:pPr>
              <w:pStyle w:val="ListParagraph"/>
              <w:ind w:left="1080"/>
            </w:pPr>
          </w:p>
        </w:tc>
        <w:tc>
          <w:tcPr>
            <w:tcW w:w="708" w:type="dxa"/>
          </w:tcPr>
          <w:p w14:paraId="1721A597" w14:textId="77777777" w:rsidR="00B81E1D" w:rsidRDefault="00B81E1D" w:rsidP="00B81E1D"/>
        </w:tc>
        <w:tc>
          <w:tcPr>
            <w:tcW w:w="709" w:type="dxa"/>
          </w:tcPr>
          <w:p w14:paraId="00DA47BC" w14:textId="77777777" w:rsidR="00B81E1D" w:rsidRDefault="00B81E1D" w:rsidP="00B81E1D"/>
        </w:tc>
        <w:tc>
          <w:tcPr>
            <w:tcW w:w="709" w:type="dxa"/>
          </w:tcPr>
          <w:p w14:paraId="50FE9B69" w14:textId="77777777" w:rsidR="00B81E1D" w:rsidRDefault="00B81E1D" w:rsidP="00B81E1D"/>
        </w:tc>
      </w:tr>
      <w:tr w:rsidR="00B81E1D" w14:paraId="6C2858DB" w14:textId="77777777" w:rsidTr="003E37B3">
        <w:tc>
          <w:tcPr>
            <w:tcW w:w="8648" w:type="dxa"/>
          </w:tcPr>
          <w:p w14:paraId="47B3A49C" w14:textId="77777777" w:rsidR="00B81E1D" w:rsidRDefault="00B81E1D" w:rsidP="00B81E1D">
            <w:pPr>
              <w:pStyle w:val="ListParagraph"/>
              <w:numPr>
                <w:ilvl w:val="0"/>
                <w:numId w:val="3"/>
              </w:numPr>
            </w:pPr>
            <w:r w:rsidRPr="009F5CE4">
              <w:t>Critical analysis of source material to identify possible misuse of data in the assessment of role of the state and the success in promoting national identity.</w:t>
            </w:r>
          </w:p>
          <w:p w14:paraId="66D36D5F" w14:textId="68094BF3" w:rsidR="00B81E1D" w:rsidRDefault="00B81E1D" w:rsidP="00B81E1D">
            <w:pPr>
              <w:pStyle w:val="ListParagraph"/>
              <w:ind w:left="1080"/>
            </w:pPr>
          </w:p>
        </w:tc>
        <w:tc>
          <w:tcPr>
            <w:tcW w:w="708" w:type="dxa"/>
          </w:tcPr>
          <w:p w14:paraId="5817CD19" w14:textId="77777777" w:rsidR="00B81E1D" w:rsidRDefault="00B81E1D" w:rsidP="00B81E1D"/>
        </w:tc>
        <w:tc>
          <w:tcPr>
            <w:tcW w:w="709" w:type="dxa"/>
          </w:tcPr>
          <w:p w14:paraId="24240E07" w14:textId="77777777" w:rsidR="00B81E1D" w:rsidRDefault="00B81E1D" w:rsidP="00B81E1D"/>
        </w:tc>
        <w:tc>
          <w:tcPr>
            <w:tcW w:w="709" w:type="dxa"/>
          </w:tcPr>
          <w:p w14:paraId="163AE322" w14:textId="77777777" w:rsidR="00B81E1D" w:rsidRDefault="00B81E1D" w:rsidP="00B81E1D"/>
        </w:tc>
      </w:tr>
    </w:tbl>
    <w:p w14:paraId="18AFF41B" w14:textId="0443CDB2" w:rsidR="006754F6" w:rsidRDefault="00B81E1D" w:rsidP="006754F6">
      <w:r>
        <w:rPr>
          <w:noProof/>
        </w:rPr>
        <mc:AlternateContent>
          <mc:Choice Requires="wps">
            <w:drawing>
              <wp:anchor distT="0" distB="0" distL="114300" distR="114300" simplePos="0" relativeHeight="251659264" behindDoc="0" locked="0" layoutInCell="1" allowOverlap="1" wp14:anchorId="59F583A3" wp14:editId="6AE3157D">
                <wp:simplePos x="0" y="0"/>
                <wp:positionH relativeFrom="column">
                  <wp:posOffset>-506730</wp:posOffset>
                </wp:positionH>
                <wp:positionV relativeFrom="paragraph">
                  <wp:posOffset>110490</wp:posOffset>
                </wp:positionV>
                <wp:extent cx="6813550" cy="36576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813550" cy="3657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9F583A3" id="Rectangle 2" o:spid="_x0000_s1026" style="position:absolute;margin-left:-39.9pt;margin-top:8.7pt;width:536.5pt;height:4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" filled="f" strokecolor="#1f3763 [1604]" strokeweight="1pt">
                <v:textbo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v:textbox>
              </v:rect>
            </w:pict>
          </mc:Fallback>
        </mc:AlternateContent>
      </w:r>
    </w:p>
    <w:p w14:paraId="373E79B9" w14:textId="2E2ED063" w:rsidR="006754F6" w:rsidRDefault="006754F6" w:rsidP="006754F6">
      <w:pPr>
        <w:rPr>
          <w:rFonts w:cstheme="minorHAnsi"/>
        </w:rPr>
      </w:pPr>
    </w:p>
    <w:p w14:paraId="72D070E4" w14:textId="09A968F9" w:rsidR="006754F6" w:rsidRDefault="006754F6" w:rsidP="006754F6">
      <w:pPr>
        <w:rPr>
          <w:rFonts w:cstheme="minorHAnsi"/>
        </w:rPr>
      </w:pPr>
    </w:p>
    <w:p w14:paraId="4187CDFE" w14:textId="76B5F4B6" w:rsidR="006754F6" w:rsidRDefault="006754F6" w:rsidP="006754F6">
      <w:pPr>
        <w:rPr>
          <w:rFonts w:cstheme="minorHAnsi"/>
        </w:rPr>
      </w:pPr>
    </w:p>
    <w:p w14:paraId="11F66A29" w14:textId="7FC417B3" w:rsidR="006754F6" w:rsidRDefault="006754F6" w:rsidP="006754F6">
      <w:pPr>
        <w:rPr>
          <w:rFonts w:cstheme="minorHAnsi"/>
        </w:rPr>
      </w:pPr>
    </w:p>
    <w:p w14:paraId="3553550D" w14:textId="6032A65A" w:rsidR="006754F6" w:rsidRDefault="006754F6" w:rsidP="006754F6">
      <w:pPr>
        <w:rPr>
          <w:rFonts w:cstheme="minorHAnsi"/>
        </w:rPr>
      </w:pPr>
    </w:p>
    <w:p w14:paraId="58F2A95D" w14:textId="1FC232E6" w:rsidR="006754F6" w:rsidRDefault="006754F6" w:rsidP="006754F6">
      <w:pPr>
        <w:rPr>
          <w:rFonts w:cstheme="minorHAnsi"/>
        </w:rPr>
      </w:pPr>
    </w:p>
    <w:p w14:paraId="70584639" w14:textId="606FF152" w:rsidR="006754F6" w:rsidRDefault="006754F6" w:rsidP="006754F6">
      <w:pPr>
        <w:rPr>
          <w:rFonts w:cstheme="minorHAnsi"/>
        </w:rPr>
      </w:pPr>
    </w:p>
    <w:p w14:paraId="058AF910" w14:textId="7C0B0543" w:rsidR="006754F6" w:rsidRDefault="006754F6" w:rsidP="006754F6">
      <w:pPr>
        <w:rPr>
          <w:rFonts w:cstheme="minorHAnsi"/>
        </w:rPr>
      </w:pPr>
    </w:p>
    <w:p w14:paraId="3F819422" w14:textId="4F68D86E" w:rsidR="006754F6" w:rsidRDefault="006754F6" w:rsidP="006754F6">
      <w:pPr>
        <w:rPr>
          <w:rFonts w:cstheme="minorHAnsi"/>
        </w:rPr>
      </w:pPr>
    </w:p>
    <w:p w14:paraId="691CB477" w14:textId="77777777" w:rsidR="006754F6" w:rsidRDefault="006754F6" w:rsidP="006754F6">
      <w:pPr>
        <w:rPr>
          <w:rFonts w:cstheme="minorHAnsi"/>
        </w:rPr>
      </w:pPr>
    </w:p>
    <w:sectPr w:rsidR="006754F6" w:rsidSect="003A0A6B">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A15"/>
    <w:multiLevelType w:val="hybridMultilevel"/>
    <w:tmpl w:val="33A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A3840"/>
    <w:multiLevelType w:val="hybridMultilevel"/>
    <w:tmpl w:val="CB72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A539A"/>
    <w:multiLevelType w:val="hybridMultilevel"/>
    <w:tmpl w:val="6B04D39C"/>
    <w:lvl w:ilvl="0" w:tplc="A378D1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58"/>
    <w:rsid w:val="0012153A"/>
    <w:rsid w:val="001334B2"/>
    <w:rsid w:val="001455DA"/>
    <w:rsid w:val="00173A70"/>
    <w:rsid w:val="001C21A1"/>
    <w:rsid w:val="00202E00"/>
    <w:rsid w:val="002A0073"/>
    <w:rsid w:val="0036395B"/>
    <w:rsid w:val="003A0A6B"/>
    <w:rsid w:val="003B180E"/>
    <w:rsid w:val="00445551"/>
    <w:rsid w:val="004D0A08"/>
    <w:rsid w:val="00583F11"/>
    <w:rsid w:val="005C389D"/>
    <w:rsid w:val="0066368B"/>
    <w:rsid w:val="006754F6"/>
    <w:rsid w:val="006B7290"/>
    <w:rsid w:val="007A2D08"/>
    <w:rsid w:val="008228FA"/>
    <w:rsid w:val="00896E90"/>
    <w:rsid w:val="008F0A6B"/>
    <w:rsid w:val="00904DF4"/>
    <w:rsid w:val="009D1558"/>
    <w:rsid w:val="00A2055E"/>
    <w:rsid w:val="00B515AA"/>
    <w:rsid w:val="00B81E1D"/>
    <w:rsid w:val="00BF71F9"/>
    <w:rsid w:val="00C31EEA"/>
    <w:rsid w:val="00C74558"/>
    <w:rsid w:val="00C95A98"/>
    <w:rsid w:val="00CC65DA"/>
    <w:rsid w:val="00D12593"/>
    <w:rsid w:val="00D55BFC"/>
    <w:rsid w:val="00D92465"/>
    <w:rsid w:val="00D9494D"/>
    <w:rsid w:val="00EE7610"/>
    <w:rsid w:val="00F6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C1"/>
  <w15:chartTrackingRefBased/>
  <w15:docId w15:val="{3A07E69F-BE2A-457A-8018-CB23D58E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1431">
      <w:bodyDiv w:val="1"/>
      <w:marLeft w:val="0"/>
      <w:marRight w:val="0"/>
      <w:marTop w:val="0"/>
      <w:marBottom w:val="0"/>
      <w:divBdr>
        <w:top w:val="none" w:sz="0" w:space="0" w:color="auto"/>
        <w:left w:val="none" w:sz="0" w:space="0" w:color="auto"/>
        <w:bottom w:val="none" w:sz="0" w:space="0" w:color="auto"/>
        <w:right w:val="none" w:sz="0" w:space="0" w:color="auto"/>
      </w:divBdr>
    </w:div>
    <w:div w:id="1057051015">
      <w:bodyDiv w:val="1"/>
      <w:marLeft w:val="0"/>
      <w:marRight w:val="0"/>
      <w:marTop w:val="0"/>
      <w:marBottom w:val="0"/>
      <w:divBdr>
        <w:top w:val="none" w:sz="0" w:space="0" w:color="auto"/>
        <w:left w:val="none" w:sz="0" w:space="0" w:color="auto"/>
        <w:bottom w:val="none" w:sz="0" w:space="0" w:color="auto"/>
        <w:right w:val="none" w:sz="0" w:space="0" w:color="auto"/>
      </w:divBdr>
    </w:div>
    <w:div w:id="1343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Number xmlns="1c2ace7b-0193-49d6-b28f-a6c5f1daf0a8">1</Number>
    <TaxCatchAll xmlns="3cde8ce8-497b-4d58-ad3b-77e996642cc8" xsi:nil="true"/>
    <lcf76f155ced4ddcb4097134ff3c332f xmlns="1c2ace7b-0193-49d6-b28f-a6c5f1daf0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0560B2-9988-43EA-B28E-98A5C62996D8}"/>
</file>

<file path=customXml/itemProps2.xml><?xml version="1.0" encoding="utf-8"?>
<ds:datastoreItem xmlns:ds="http://schemas.openxmlformats.org/officeDocument/2006/customXml" ds:itemID="{4BE2D7D2-DAC6-418C-A7E4-02F5B03EBCDA}">
  <ds:schemaRefs>
    <ds:schemaRef ds:uri="http://schemas.microsoft.com/sharepoint/v3/contenttype/forms"/>
  </ds:schemaRefs>
</ds:datastoreItem>
</file>

<file path=customXml/itemProps3.xml><?xml version="1.0" encoding="utf-8"?>
<ds:datastoreItem xmlns:ds="http://schemas.openxmlformats.org/officeDocument/2006/customXml" ds:itemID="{B07113AD-3C90-4D22-A463-4FD26373AD80}">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3cde8ce8-497b-4d58-ad3b-77e996642cc8"/>
    <ds:schemaRef ds:uri="1c2ace7b-0193-49d6-b28f-a6c5f1daf0a8"/>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Farrington, Sam</cp:lastModifiedBy>
  <cp:revision>2</cp:revision>
  <cp:lastPrinted>2022-02-08T20:16:00Z</cp:lastPrinted>
  <dcterms:created xsi:type="dcterms:W3CDTF">2022-02-08T20:16:00Z</dcterms:created>
  <dcterms:modified xsi:type="dcterms:W3CDTF">2022-02-08T20:16:00Z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