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44F2E267" w:rsidR="00E85B48" w:rsidRPr="001C3B09" w:rsidRDefault="00C33802" w:rsidP="008266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721DC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pure unit </w:t>
            </w:r>
            <w:r w:rsidR="00826614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4A354A">
              <w:rPr>
                <w:b/>
                <w:sz w:val="24"/>
                <w:szCs w:val="24"/>
              </w:rPr>
              <w:t>Trigonometry and modelling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681A7D65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8F4B32">
              <w:rPr>
                <w:sz w:val="24"/>
                <w:szCs w:val="24"/>
              </w:rPr>
              <w:t>pure maths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4A354A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11520225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7a. Compound angle formulae</w:t>
            </w:r>
          </w:p>
        </w:tc>
        <w:tc>
          <w:tcPr>
            <w:tcW w:w="6564" w:type="dxa"/>
            <w:gridSpan w:val="3"/>
          </w:tcPr>
          <w:p w14:paraId="6211553F" w14:textId="21FB191B" w:rsidR="004A354A" w:rsidRPr="001C3B09" w:rsidRDefault="004A354A" w:rsidP="004A35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949BE">
              <w:rPr>
                <w:rFonts w:cstheme="minorHAnsi"/>
              </w:rPr>
              <w:t>be able to use compound angle identities to rearrange expressions;</w:t>
            </w:r>
          </w:p>
        </w:tc>
        <w:tc>
          <w:tcPr>
            <w:tcW w:w="726" w:type="dxa"/>
          </w:tcPr>
          <w:p w14:paraId="000DA362" w14:textId="3DC6C58D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A354A" w:rsidRPr="001C3B09" w14:paraId="077653A3" w14:textId="77777777" w:rsidTr="007F4F52">
        <w:trPr>
          <w:trHeight w:val="210"/>
        </w:trPr>
        <w:tc>
          <w:tcPr>
            <w:tcW w:w="1980" w:type="dxa"/>
            <w:vMerge/>
          </w:tcPr>
          <w:p w14:paraId="1F353B40" w14:textId="77777777" w:rsidR="004A354A" w:rsidRDefault="004A354A" w:rsidP="004A354A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582EB71A" w14:textId="2647A1FB" w:rsidR="004A354A" w:rsidRPr="00173910" w:rsidRDefault="004A354A" w:rsidP="004A354A">
            <w:pPr>
              <w:spacing w:after="0" w:line="240" w:lineRule="auto"/>
              <w:jc w:val="both"/>
              <w:rPr>
                <w:rFonts w:cstheme="minorHAnsi"/>
              </w:rPr>
            </w:pPr>
            <w:r w:rsidRPr="008949BE">
              <w:rPr>
                <w:rFonts w:cstheme="minorHAnsi"/>
              </w:rPr>
              <w:t>be able to use compound angle identities to rearrange equations into a different form and then solve.</w:t>
            </w:r>
          </w:p>
        </w:tc>
        <w:tc>
          <w:tcPr>
            <w:tcW w:w="726" w:type="dxa"/>
          </w:tcPr>
          <w:p w14:paraId="13334AC6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1C837BE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90F3522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A354A" w:rsidRPr="001C3B09" w14:paraId="53928DA5" w14:textId="77777777" w:rsidTr="009C4F75">
        <w:trPr>
          <w:trHeight w:val="210"/>
        </w:trPr>
        <w:tc>
          <w:tcPr>
            <w:tcW w:w="1980" w:type="dxa"/>
            <w:vMerge w:val="restart"/>
          </w:tcPr>
          <w:p w14:paraId="505376C3" w14:textId="688B782A" w:rsidR="004A354A" w:rsidRPr="00A5516E" w:rsidRDefault="004A354A" w:rsidP="004A354A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 xml:space="preserve">7b. </w:t>
            </w:r>
            <w:r w:rsidRPr="00A5516E">
              <w:rPr>
                <w:rFonts w:cstheme="minorHAnsi"/>
                <w:b/>
                <w:sz w:val="24"/>
                <w:szCs w:val="24"/>
              </w:rPr>
              <w:t xml:space="preserve">Double angle formulae and solving trigonometric equations </w:t>
            </w:r>
          </w:p>
          <w:p w14:paraId="001D0137" w14:textId="2D000596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3C455DF" w14:textId="1496BE73" w:rsidR="004A354A" w:rsidRPr="001C3B09" w:rsidRDefault="004A354A" w:rsidP="004A35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34557">
              <w:rPr>
                <w:rFonts w:cstheme="minorHAnsi"/>
              </w:rPr>
              <w:t>be able to</w:t>
            </w:r>
            <w:r w:rsidRPr="00834557">
              <w:rPr>
                <w:rFonts w:eastAsia="Arial" w:cstheme="minorHAnsi"/>
              </w:rPr>
              <w:t xml:space="preserve"> prove geometrically the following compound angle formulae for </w:t>
            </w:r>
            <w:r w:rsidRPr="00834557">
              <w:rPr>
                <w:rFonts w:cstheme="minorHAnsi"/>
                <w:spacing w:val="-1"/>
              </w:rPr>
              <w:t>si</w:t>
            </w:r>
            <w:r w:rsidRPr="00834557">
              <w:rPr>
                <w:rFonts w:cstheme="minorHAnsi"/>
              </w:rPr>
              <w:t>n (</w:t>
            </w:r>
            <w:r w:rsidRPr="00834557">
              <w:rPr>
                <w:rFonts w:cstheme="minorHAnsi"/>
                <w:i/>
              </w:rPr>
              <w:t xml:space="preserve">A ± </w:t>
            </w:r>
            <w:r w:rsidRPr="00834557">
              <w:rPr>
                <w:rFonts w:cstheme="minorHAnsi"/>
                <w:i/>
                <w:spacing w:val="8"/>
              </w:rPr>
              <w:t>B</w:t>
            </w:r>
            <w:r w:rsidRPr="00834557">
              <w:rPr>
                <w:rFonts w:cstheme="minorHAnsi"/>
              </w:rPr>
              <w:t>), c</w:t>
            </w:r>
            <w:r w:rsidRPr="00834557">
              <w:rPr>
                <w:rFonts w:cstheme="minorHAnsi"/>
                <w:spacing w:val="-4"/>
              </w:rPr>
              <w:t>o</w:t>
            </w:r>
            <w:r w:rsidRPr="00834557">
              <w:rPr>
                <w:rFonts w:cstheme="minorHAnsi"/>
                <w:spacing w:val="-1"/>
              </w:rPr>
              <w:t>s </w:t>
            </w:r>
            <w:r w:rsidRPr="00834557">
              <w:rPr>
                <w:rFonts w:cstheme="minorHAnsi"/>
              </w:rPr>
              <w:t>(</w:t>
            </w:r>
            <w:r w:rsidRPr="00834557">
              <w:rPr>
                <w:rFonts w:cstheme="minorHAnsi"/>
                <w:i/>
              </w:rPr>
              <w:t>A ± </w:t>
            </w:r>
            <w:r w:rsidRPr="00834557">
              <w:rPr>
                <w:rFonts w:cstheme="minorHAnsi"/>
                <w:i/>
                <w:spacing w:val="8"/>
              </w:rPr>
              <w:t>B</w:t>
            </w:r>
            <w:r w:rsidRPr="00834557">
              <w:rPr>
                <w:rFonts w:cstheme="minorHAnsi"/>
              </w:rPr>
              <w:t>)</w:t>
            </w:r>
            <w:r w:rsidRPr="00834557">
              <w:rPr>
                <w:rFonts w:cstheme="minorHAnsi"/>
                <w:spacing w:val="27"/>
              </w:rPr>
              <w:t xml:space="preserve"> </w:t>
            </w:r>
            <w:r w:rsidRPr="00834557">
              <w:rPr>
                <w:rFonts w:eastAsia="Arial" w:cstheme="minorHAnsi"/>
                <w:spacing w:val="-2"/>
              </w:rPr>
              <w:t>an</w:t>
            </w:r>
            <w:r w:rsidRPr="00834557">
              <w:rPr>
                <w:rFonts w:eastAsia="Arial" w:cstheme="minorHAnsi"/>
              </w:rPr>
              <w:t>d</w:t>
            </w:r>
            <w:r w:rsidRPr="00834557">
              <w:rPr>
                <w:rFonts w:eastAsia="Arial" w:cstheme="minorHAnsi"/>
                <w:spacing w:val="57"/>
              </w:rPr>
              <w:t xml:space="preserve"> </w:t>
            </w:r>
            <w:r w:rsidRPr="00834557">
              <w:rPr>
                <w:rFonts w:cstheme="minorHAnsi"/>
                <w:spacing w:val="-1"/>
              </w:rPr>
              <w:t>t</w:t>
            </w:r>
            <w:r w:rsidRPr="00834557">
              <w:rPr>
                <w:rFonts w:cstheme="minorHAnsi"/>
              </w:rPr>
              <w:t>an (</w:t>
            </w:r>
            <w:r w:rsidRPr="00834557">
              <w:rPr>
                <w:rFonts w:cstheme="minorHAnsi"/>
                <w:i/>
              </w:rPr>
              <w:t xml:space="preserve">A ± </w:t>
            </w:r>
            <w:r w:rsidRPr="00834557">
              <w:rPr>
                <w:rFonts w:cstheme="minorHAnsi"/>
                <w:i/>
                <w:spacing w:val="8"/>
              </w:rPr>
              <w:t>B</w:t>
            </w:r>
            <w:r w:rsidRPr="00834557">
              <w:rPr>
                <w:rFonts w:cstheme="minorHAnsi"/>
              </w:rPr>
              <w:t>);</w:t>
            </w:r>
          </w:p>
        </w:tc>
        <w:tc>
          <w:tcPr>
            <w:tcW w:w="726" w:type="dxa"/>
          </w:tcPr>
          <w:p w14:paraId="4E1F4360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0688960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56AF6FF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A354A" w:rsidRPr="001C3B09" w14:paraId="6DFD3DEA" w14:textId="77777777" w:rsidTr="009C4F75">
        <w:trPr>
          <w:trHeight w:val="210"/>
        </w:trPr>
        <w:tc>
          <w:tcPr>
            <w:tcW w:w="1980" w:type="dxa"/>
            <w:vMerge/>
          </w:tcPr>
          <w:p w14:paraId="3850DA32" w14:textId="77777777" w:rsidR="004A354A" w:rsidRDefault="004A354A" w:rsidP="004A354A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10CF6F2F" w14:textId="1DDDA71B" w:rsidR="004A354A" w:rsidRPr="00173910" w:rsidRDefault="004A354A" w:rsidP="004A354A">
            <w:pPr>
              <w:spacing w:after="0" w:line="240" w:lineRule="auto"/>
              <w:jc w:val="both"/>
              <w:rPr>
                <w:rFonts w:cstheme="minorHAnsi"/>
              </w:rPr>
            </w:pPr>
            <w:r w:rsidRPr="00834557">
              <w:rPr>
                <w:rFonts w:cstheme="minorHAnsi"/>
              </w:rPr>
              <w:t>be able to use compound angle identities to prove other identities;</w:t>
            </w:r>
          </w:p>
        </w:tc>
        <w:tc>
          <w:tcPr>
            <w:tcW w:w="726" w:type="dxa"/>
          </w:tcPr>
          <w:p w14:paraId="00E90857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6F18FCE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C268D07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A354A" w:rsidRPr="001C3B09" w14:paraId="57B6D37C" w14:textId="77777777" w:rsidTr="009C4F75">
        <w:trPr>
          <w:trHeight w:val="210"/>
        </w:trPr>
        <w:tc>
          <w:tcPr>
            <w:tcW w:w="1980" w:type="dxa"/>
            <w:vMerge/>
          </w:tcPr>
          <w:p w14:paraId="273D1FB0" w14:textId="77777777" w:rsidR="004A354A" w:rsidRDefault="004A354A" w:rsidP="004A354A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6EF56925" w14:textId="1EF0EC24" w:rsidR="004A354A" w:rsidRPr="00173910" w:rsidRDefault="004A354A" w:rsidP="004A354A">
            <w:pPr>
              <w:spacing w:after="0" w:line="240" w:lineRule="auto"/>
              <w:jc w:val="both"/>
              <w:rPr>
                <w:rFonts w:cstheme="minorHAnsi"/>
              </w:rPr>
            </w:pPr>
            <w:r w:rsidRPr="00834557">
              <w:rPr>
                <w:rFonts w:cstheme="minorHAnsi"/>
              </w:rPr>
              <w:t>be able to recall or work out double angle identities;</w:t>
            </w:r>
          </w:p>
        </w:tc>
        <w:tc>
          <w:tcPr>
            <w:tcW w:w="726" w:type="dxa"/>
          </w:tcPr>
          <w:p w14:paraId="57CF91D9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11B10C4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65F0E5D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A354A" w:rsidRPr="001C3B09" w14:paraId="1D5F45DA" w14:textId="77777777" w:rsidTr="009C4F75">
        <w:trPr>
          <w:trHeight w:val="210"/>
        </w:trPr>
        <w:tc>
          <w:tcPr>
            <w:tcW w:w="1980" w:type="dxa"/>
            <w:vMerge/>
          </w:tcPr>
          <w:p w14:paraId="1BDC23C0" w14:textId="77777777" w:rsidR="004A354A" w:rsidRDefault="004A354A" w:rsidP="004A354A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67543F36" w14:textId="5DB59CBD" w:rsidR="004A354A" w:rsidRPr="00173910" w:rsidRDefault="004A354A" w:rsidP="004A354A">
            <w:pPr>
              <w:spacing w:after="0" w:line="240" w:lineRule="auto"/>
              <w:jc w:val="both"/>
              <w:rPr>
                <w:rFonts w:cstheme="minorHAnsi"/>
              </w:rPr>
            </w:pPr>
            <w:r w:rsidRPr="00834557">
              <w:rPr>
                <w:rFonts w:cstheme="minorHAnsi"/>
              </w:rPr>
              <w:t>be able to use double angle identities to rearrange expressions or prove other identities;</w:t>
            </w:r>
          </w:p>
        </w:tc>
        <w:tc>
          <w:tcPr>
            <w:tcW w:w="726" w:type="dxa"/>
          </w:tcPr>
          <w:p w14:paraId="2609D8E1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2D1F68B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BEC254A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A354A" w:rsidRPr="001C3B09" w14:paraId="63CBFA0E" w14:textId="77777777" w:rsidTr="009C4F75">
        <w:trPr>
          <w:trHeight w:val="210"/>
        </w:trPr>
        <w:tc>
          <w:tcPr>
            <w:tcW w:w="1980" w:type="dxa"/>
            <w:vMerge/>
          </w:tcPr>
          <w:p w14:paraId="6B0777FC" w14:textId="77777777" w:rsidR="004A354A" w:rsidRDefault="004A354A" w:rsidP="004A354A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1892FCCE" w14:textId="24969330" w:rsidR="004A354A" w:rsidRPr="00173910" w:rsidRDefault="004A354A" w:rsidP="004A354A">
            <w:pPr>
              <w:spacing w:after="0" w:line="240" w:lineRule="auto"/>
              <w:jc w:val="both"/>
              <w:rPr>
                <w:rFonts w:cstheme="minorHAnsi"/>
              </w:rPr>
            </w:pPr>
            <w:r w:rsidRPr="00834557">
              <w:rPr>
                <w:rFonts w:cstheme="minorHAnsi"/>
              </w:rPr>
              <w:t>be able to use double angle identities to rearrange equations into a different form and then solve.</w:t>
            </w:r>
          </w:p>
        </w:tc>
        <w:tc>
          <w:tcPr>
            <w:tcW w:w="726" w:type="dxa"/>
          </w:tcPr>
          <w:p w14:paraId="59F920DC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56E7056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8D879F8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A354A" w:rsidRPr="001C3B09" w14:paraId="021996F8" w14:textId="77777777" w:rsidTr="009C4F75">
        <w:trPr>
          <w:trHeight w:val="210"/>
        </w:trPr>
        <w:tc>
          <w:tcPr>
            <w:tcW w:w="1980" w:type="dxa"/>
            <w:vMerge w:val="restart"/>
          </w:tcPr>
          <w:p w14:paraId="380036A5" w14:textId="6F0E941E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 xml:space="preserve">7c. </w:t>
            </w:r>
            <w:r w:rsidRPr="00A5516E">
              <w:rPr>
                <w:rFonts w:cstheme="minorHAnsi"/>
                <w:b/>
                <w:sz w:val="24"/>
              </w:rPr>
              <w:t xml:space="preserve">Simplifying acosx </w:t>
            </w:r>
            <w:r w:rsidRPr="00A5516E">
              <w:rPr>
                <w:rFonts w:cstheme="minorHAnsi"/>
                <w:b/>
              </w:rPr>
              <w:t>± bsinx using</w:t>
            </w:r>
            <w:r w:rsidRPr="00A5516E">
              <w:rPr>
                <w:rFonts w:cstheme="minorHAnsi"/>
              </w:rPr>
              <w:t xml:space="preserve"> </w:t>
            </w:r>
            <w:r w:rsidRPr="00A5516E">
              <w:rPr>
                <w:rFonts w:cstheme="minorHAnsi"/>
                <w:b/>
                <w:i/>
                <w:sz w:val="24"/>
              </w:rPr>
              <w:t>R</w:t>
            </w:r>
            <w:r w:rsidRPr="00A5516E">
              <w:rPr>
                <w:rFonts w:cstheme="minorHAnsi"/>
                <w:b/>
                <w:sz w:val="24"/>
              </w:rPr>
              <w:t> cos (</w:t>
            </w:r>
            <w:r w:rsidRPr="00A5516E">
              <w:rPr>
                <w:rFonts w:cstheme="minorHAnsi"/>
                <w:b/>
                <w:i/>
                <w:sz w:val="24"/>
              </w:rPr>
              <w:t>x</w:t>
            </w:r>
            <w:r w:rsidRPr="00A5516E">
              <w:rPr>
                <w:rFonts w:cstheme="minorHAnsi"/>
                <w:b/>
                <w:sz w:val="24"/>
              </w:rPr>
              <w:t xml:space="preserve"> ± </w:t>
            </w:r>
            <w:r w:rsidRPr="00A5516E">
              <w:rPr>
                <w:rFonts w:cstheme="minorHAnsi"/>
                <w:b/>
                <w:i/>
                <w:sz w:val="24"/>
              </w:rPr>
              <w:t>α</w:t>
            </w:r>
            <w:r w:rsidRPr="00A5516E">
              <w:rPr>
                <w:rFonts w:cstheme="minorHAnsi"/>
                <w:b/>
                <w:sz w:val="24"/>
              </w:rPr>
              <w:t xml:space="preserve">) or </w:t>
            </w:r>
            <w:r w:rsidRPr="00A5516E">
              <w:rPr>
                <w:rFonts w:cstheme="minorHAnsi"/>
                <w:b/>
                <w:i/>
                <w:sz w:val="24"/>
              </w:rPr>
              <w:t>R</w:t>
            </w:r>
            <w:r w:rsidRPr="00A5516E">
              <w:rPr>
                <w:rFonts w:cstheme="minorHAnsi"/>
                <w:b/>
                <w:sz w:val="24"/>
              </w:rPr>
              <w:t> sin (</w:t>
            </w:r>
            <w:r w:rsidRPr="00A5516E">
              <w:rPr>
                <w:rFonts w:cstheme="minorHAnsi"/>
                <w:b/>
                <w:i/>
                <w:sz w:val="24"/>
              </w:rPr>
              <w:t>x</w:t>
            </w:r>
            <w:r w:rsidRPr="00A5516E">
              <w:rPr>
                <w:rFonts w:cstheme="minorHAnsi"/>
                <w:b/>
                <w:sz w:val="24"/>
              </w:rPr>
              <w:t xml:space="preserve"> ± </w:t>
            </w:r>
            <w:r w:rsidRPr="00A5516E">
              <w:rPr>
                <w:rFonts w:cstheme="minorHAnsi"/>
                <w:b/>
                <w:i/>
                <w:sz w:val="24"/>
              </w:rPr>
              <w:t>α</w:t>
            </w:r>
            <w:r w:rsidRPr="00A5516E">
              <w:rPr>
                <w:rFonts w:cstheme="minorHAnsi"/>
                <w:b/>
                <w:sz w:val="24"/>
              </w:rPr>
              <w:t>)</w:t>
            </w:r>
          </w:p>
        </w:tc>
        <w:tc>
          <w:tcPr>
            <w:tcW w:w="6564" w:type="dxa"/>
            <w:gridSpan w:val="3"/>
          </w:tcPr>
          <w:p w14:paraId="7B3D1B73" w14:textId="4208FCC5" w:rsidR="004A354A" w:rsidRPr="001C3B09" w:rsidRDefault="004A354A" w:rsidP="004A35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80D4B">
              <w:rPr>
                <w:rFonts w:cstheme="minorHAnsi"/>
              </w:rPr>
              <w:t xml:space="preserve">be able to express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</w:rPr>
                    <m:t>a 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θ+b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θ</m:t>
                      </m:r>
                    </m:e>
                  </m:func>
                </m:e>
              </m:func>
            </m:oMath>
            <w:r w:rsidRPr="00680D4B">
              <w:rPr>
                <w:rFonts w:cstheme="minorHAnsi"/>
              </w:rPr>
              <w:t xml:space="preserve"> as a single sine or cosine function;</w:t>
            </w:r>
          </w:p>
        </w:tc>
        <w:tc>
          <w:tcPr>
            <w:tcW w:w="726" w:type="dxa"/>
          </w:tcPr>
          <w:p w14:paraId="7252FDDD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E2077C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E461829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A354A" w:rsidRPr="001C3B09" w14:paraId="1EA64D1C" w14:textId="77777777" w:rsidTr="009C4F75">
        <w:trPr>
          <w:trHeight w:val="210"/>
        </w:trPr>
        <w:tc>
          <w:tcPr>
            <w:tcW w:w="1980" w:type="dxa"/>
            <w:vMerge/>
          </w:tcPr>
          <w:p w14:paraId="2AC152CE" w14:textId="77777777" w:rsidR="004A354A" w:rsidRDefault="004A354A" w:rsidP="004A354A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559270D8" w14:textId="4489515F" w:rsidR="004A354A" w:rsidRPr="00173910" w:rsidRDefault="004A354A" w:rsidP="004A354A">
            <w:pPr>
              <w:spacing w:after="0" w:line="240" w:lineRule="auto"/>
              <w:jc w:val="both"/>
              <w:rPr>
                <w:rFonts w:cstheme="minorHAnsi"/>
              </w:rPr>
            </w:pPr>
            <w:r w:rsidRPr="00680D4B">
              <w:rPr>
                <w:rFonts w:cstheme="minorHAnsi"/>
              </w:rPr>
              <w:t xml:space="preserve">be able to solve equations of the form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 cos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θ+b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θ</m:t>
                      </m:r>
                    </m:e>
                  </m:func>
                </m:e>
              </m:func>
              <m:r>
                <w:rPr>
                  <w:rFonts w:ascii="Cambria Math" w:hAnsi="Cambria Math" w:cstheme="minorHAnsi"/>
                </w:rPr>
                <m:t>=c</m:t>
              </m:r>
            </m:oMath>
            <w:r w:rsidRPr="00680D4B">
              <w:rPr>
                <w:rFonts w:cstheme="minorHAnsi"/>
              </w:rPr>
              <w:t xml:space="preserve"> </w:t>
            </w:r>
            <w:r w:rsidRPr="00680D4B">
              <w:rPr>
                <w:rFonts w:cstheme="minorHAnsi"/>
                <w:spacing w:val="-2"/>
              </w:rPr>
              <w:t>in a given interval.</w:t>
            </w:r>
          </w:p>
        </w:tc>
        <w:tc>
          <w:tcPr>
            <w:tcW w:w="726" w:type="dxa"/>
          </w:tcPr>
          <w:p w14:paraId="6DFFEE4D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E65E607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6365D4D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A354A" w:rsidRPr="001C3B09" w14:paraId="5C4E6876" w14:textId="77777777" w:rsidTr="009C4F75">
        <w:trPr>
          <w:trHeight w:val="210"/>
        </w:trPr>
        <w:tc>
          <w:tcPr>
            <w:tcW w:w="1980" w:type="dxa"/>
          </w:tcPr>
          <w:p w14:paraId="42A99C0F" w14:textId="786F172F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7d. Proving trigonometric identities</w:t>
            </w:r>
          </w:p>
        </w:tc>
        <w:tc>
          <w:tcPr>
            <w:tcW w:w="6564" w:type="dxa"/>
            <w:gridSpan w:val="3"/>
          </w:tcPr>
          <w:p w14:paraId="7FD4D2C6" w14:textId="6E7A0AC6" w:rsidR="004A354A" w:rsidRPr="001C3B09" w:rsidRDefault="004A354A" w:rsidP="004A35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E0988">
              <w:rPr>
                <w:rFonts w:cstheme="minorHAnsi"/>
              </w:rPr>
              <w:t>be able to</w:t>
            </w:r>
            <w:r w:rsidRPr="000E0988">
              <w:rPr>
                <w:rFonts w:eastAsia="Arial" w:cstheme="minorHAnsi"/>
              </w:rPr>
              <w:t xml:space="preserve"> construct proofs involving trigonometric fun</w:t>
            </w:r>
            <w:r w:rsidRPr="000E0988">
              <w:rPr>
                <w:rFonts w:eastAsia="Arial" w:cstheme="minorHAnsi"/>
                <w:spacing w:val="-2"/>
              </w:rPr>
              <w:t>c</w:t>
            </w:r>
            <w:r w:rsidRPr="000E0988">
              <w:rPr>
                <w:rFonts w:eastAsia="Arial" w:cstheme="minorHAnsi"/>
              </w:rPr>
              <w:t>tions and previously learnt identities.</w:t>
            </w:r>
          </w:p>
        </w:tc>
        <w:tc>
          <w:tcPr>
            <w:tcW w:w="726" w:type="dxa"/>
          </w:tcPr>
          <w:p w14:paraId="22A6E247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7438A71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5230A48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A354A" w:rsidRPr="001C3B09" w14:paraId="7F1C6B34" w14:textId="77777777" w:rsidTr="009C4F75">
        <w:trPr>
          <w:trHeight w:val="210"/>
        </w:trPr>
        <w:tc>
          <w:tcPr>
            <w:tcW w:w="1980" w:type="dxa"/>
          </w:tcPr>
          <w:p w14:paraId="5C81E106" w14:textId="3974B406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7e. Modelling and solving problems in context</w:t>
            </w:r>
          </w:p>
        </w:tc>
        <w:tc>
          <w:tcPr>
            <w:tcW w:w="6564" w:type="dxa"/>
            <w:gridSpan w:val="3"/>
          </w:tcPr>
          <w:p w14:paraId="7DA27E24" w14:textId="7E2D62C9" w:rsidR="004A354A" w:rsidRPr="001C3B09" w:rsidRDefault="004A354A" w:rsidP="004A354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E13BD">
              <w:rPr>
                <w:rFonts w:cstheme="minorHAnsi"/>
              </w:rPr>
              <w:t>be able to</w:t>
            </w:r>
            <w:r w:rsidRPr="00CE13BD">
              <w:rPr>
                <w:rFonts w:eastAsia="Arial" w:cstheme="minorHAnsi"/>
              </w:rPr>
              <w:t xml:space="preserve"> use trigonometric fun</w:t>
            </w:r>
            <w:r w:rsidRPr="00CE13BD">
              <w:rPr>
                <w:rFonts w:eastAsia="Arial" w:cstheme="minorHAnsi"/>
                <w:spacing w:val="-2"/>
              </w:rPr>
              <w:t>c</w:t>
            </w:r>
            <w:r w:rsidRPr="00CE13BD">
              <w:rPr>
                <w:rFonts w:eastAsia="Arial" w:cstheme="minorHAnsi"/>
              </w:rPr>
              <w:t>tions to solve problems in conte</w:t>
            </w:r>
            <w:r w:rsidRPr="00CE13BD">
              <w:rPr>
                <w:rFonts w:eastAsia="Arial" w:cstheme="minorHAnsi"/>
                <w:spacing w:val="-2"/>
              </w:rPr>
              <w:t>x</w:t>
            </w:r>
            <w:r w:rsidRPr="00CE13BD">
              <w:rPr>
                <w:rFonts w:eastAsia="Arial" w:cstheme="minorHAnsi"/>
                <w:spacing w:val="1"/>
              </w:rPr>
              <w:t>t</w:t>
            </w:r>
            <w:r w:rsidRPr="00CE13BD">
              <w:rPr>
                <w:rFonts w:eastAsia="Arial" w:cstheme="minorHAnsi"/>
              </w:rPr>
              <w:t>, including problems invol</w:t>
            </w:r>
            <w:r w:rsidRPr="00CE13BD">
              <w:rPr>
                <w:rFonts w:eastAsia="Arial" w:cstheme="minorHAnsi"/>
                <w:spacing w:val="1"/>
              </w:rPr>
              <w:t>v</w:t>
            </w:r>
            <w:r w:rsidRPr="00CE13BD">
              <w:rPr>
                <w:rFonts w:eastAsia="Arial" w:cstheme="minorHAnsi"/>
              </w:rPr>
              <w:t xml:space="preserve">ing </w:t>
            </w:r>
            <w:r w:rsidRPr="00CE13BD">
              <w:rPr>
                <w:rFonts w:eastAsia="Arial" w:cstheme="minorHAnsi"/>
                <w:spacing w:val="1"/>
              </w:rPr>
              <w:t>v</w:t>
            </w:r>
            <w:r w:rsidRPr="00CE13BD">
              <w:rPr>
                <w:rFonts w:eastAsia="Arial" w:cstheme="minorHAnsi"/>
              </w:rPr>
              <w:t>ectors, kinematics and forces.</w:t>
            </w:r>
          </w:p>
        </w:tc>
        <w:tc>
          <w:tcPr>
            <w:tcW w:w="726" w:type="dxa"/>
          </w:tcPr>
          <w:p w14:paraId="5DCE188C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6909B3C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4A0279C" w14:textId="77777777" w:rsidR="004A354A" w:rsidRPr="001C3B09" w:rsidRDefault="004A354A" w:rsidP="004A35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9C7F10E" w14:textId="0C5B7095" w:rsidR="004A354A" w:rsidRDefault="004A354A" w:rsidP="004A35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AC8C4" wp14:editId="75A6EC41">
                <wp:simplePos x="0" y="0"/>
                <wp:positionH relativeFrom="margin">
                  <wp:align>left</wp:align>
                </wp:positionH>
                <wp:positionV relativeFrom="paragraph">
                  <wp:posOffset>6760845</wp:posOffset>
                </wp:positionV>
                <wp:extent cx="6734175" cy="2000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A0B42" w14:textId="77777777" w:rsidR="004A354A" w:rsidRPr="008F4B32" w:rsidRDefault="004A354A" w:rsidP="004A354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0F6EDE89" w14:textId="77FA2DE2" w:rsidR="004A354A" w:rsidRDefault="004A354A" w:rsidP="004A354A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LG1: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learn how to use double angle formulae and compound angle formulae. You will understand proofs of these formulae. You will learn how to use expressions for  </w:t>
                            </w:r>
                          </w:p>
                          <w:p w14:paraId="2B5BF57A" w14:textId="77777777" w:rsidR="004A354A" w:rsidRPr="004A354A" w:rsidRDefault="004A354A" w:rsidP="004A354A">
                            <w:pPr>
                              <w:pStyle w:val="sowspeclis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720" w:hanging="720"/>
                              <w:rPr>
                                <w:rFonts w:ascii="Century Gothic" w:eastAsiaTheme="minorHAnsi" w:hAnsi="Century Gothic" w:cstheme="minorHAnsi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4A354A">
                              <w:rPr>
                                <w:rFonts w:ascii="Century Gothic" w:eastAsiaTheme="minorHAnsi" w:hAnsi="Century Gothic" w:cstheme="minorHAnsi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a</w:t>
                            </w:r>
                            <w:r w:rsidRPr="004A354A">
                              <w:rPr>
                                <w:rFonts w:ascii="Arial" w:eastAsiaTheme="minorHAnsi" w:hAnsi="Arial" w:cs="Arial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 </w:t>
                            </w:r>
                            <w:r w:rsidRPr="004A354A">
                              <w:rPr>
                                <w:rFonts w:ascii="Century Gothic" w:eastAsiaTheme="minorHAnsi" w:hAnsi="Century Gothic" w:cstheme="minorHAnsi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cos</w:t>
                            </w:r>
                            <w:r w:rsidRPr="004A354A">
                              <w:rPr>
                                <w:rFonts w:ascii="Arial" w:eastAsiaTheme="minorHAnsi" w:hAnsi="Arial" w:cs="Arial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 </w:t>
                            </w:r>
                            <w:r w:rsidRPr="004A354A">
                              <w:rPr>
                                <w:rFonts w:ascii="Century Gothic" w:eastAsiaTheme="minorHAnsi" w:hAnsi="Century Gothic" w:cstheme="minorHAnsi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θ + b</w:t>
                            </w:r>
                            <w:r w:rsidRPr="004A354A">
                              <w:rPr>
                                <w:rFonts w:ascii="Arial" w:eastAsiaTheme="minorHAnsi" w:hAnsi="Arial" w:cs="Arial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 </w:t>
                            </w:r>
                            <w:r w:rsidRPr="004A354A">
                              <w:rPr>
                                <w:rFonts w:ascii="Century Gothic" w:eastAsiaTheme="minorHAnsi" w:hAnsi="Century Gothic" w:cstheme="minorHAnsi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 xml:space="preserve"> sin</w:t>
                            </w:r>
                            <w:r w:rsidRPr="004A354A">
                              <w:rPr>
                                <w:rFonts w:ascii="Arial" w:eastAsiaTheme="minorHAnsi" w:hAnsi="Arial" w:cs="Arial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 </w:t>
                            </w:r>
                            <w:r w:rsidRPr="004A354A">
                              <w:rPr>
                                <w:rFonts w:ascii="Century Gothic" w:eastAsiaTheme="minorHAnsi" w:hAnsi="Century Gothic" w:cstheme="minorHAnsi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θ in the equivalent forms of R</w:t>
                            </w:r>
                            <w:r w:rsidRPr="004A354A">
                              <w:rPr>
                                <w:rFonts w:ascii="Arial" w:eastAsiaTheme="minorHAnsi" w:hAnsi="Arial" w:cs="Arial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 </w:t>
                            </w:r>
                            <w:r w:rsidRPr="004A354A">
                              <w:rPr>
                                <w:rFonts w:ascii="Century Gothic" w:eastAsiaTheme="minorHAnsi" w:hAnsi="Century Gothic" w:cstheme="minorHAnsi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cos</w:t>
                            </w:r>
                            <w:r w:rsidRPr="004A354A">
                              <w:rPr>
                                <w:rFonts w:ascii="Arial" w:eastAsiaTheme="minorHAnsi" w:hAnsi="Arial" w:cs="Arial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 </w:t>
                            </w:r>
                            <w:r w:rsidRPr="004A354A">
                              <w:rPr>
                                <w:rFonts w:ascii="Century Gothic" w:eastAsiaTheme="minorHAnsi" w:hAnsi="Century Gothic" w:cstheme="minorHAnsi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(θ ± α) or R</w:t>
                            </w:r>
                            <w:r w:rsidRPr="004A354A">
                              <w:rPr>
                                <w:rFonts w:ascii="Arial" w:eastAsiaTheme="minorHAnsi" w:hAnsi="Arial" w:cs="Arial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 </w:t>
                            </w:r>
                            <w:r w:rsidRPr="004A354A">
                              <w:rPr>
                                <w:rFonts w:ascii="Century Gothic" w:eastAsiaTheme="minorHAnsi" w:hAnsi="Century Gothic" w:cstheme="minorHAnsi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sin</w:t>
                            </w:r>
                            <w:r w:rsidRPr="004A354A">
                              <w:rPr>
                                <w:rFonts w:ascii="Arial" w:eastAsiaTheme="minorHAnsi" w:hAnsi="Arial" w:cs="Arial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 </w:t>
                            </w:r>
                            <w:r w:rsidRPr="004A354A">
                              <w:rPr>
                                <w:rFonts w:ascii="Century Gothic" w:eastAsiaTheme="minorHAnsi" w:hAnsi="Century Gothic" w:cstheme="minorHAnsi"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(θ ± α)</w:t>
                            </w:r>
                          </w:p>
                          <w:p w14:paraId="01E51CA5" w14:textId="7ACD3FEF" w:rsidR="004A354A" w:rsidRDefault="004A354A" w:rsidP="004A354A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LG2: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be able to apply your knowledge of trigonometric functions and identities to construct proofs.  </w:t>
                            </w:r>
                          </w:p>
                          <w:p w14:paraId="4D8898D1" w14:textId="77777777" w:rsidR="004A354A" w:rsidRPr="008F4B32" w:rsidRDefault="004A354A" w:rsidP="004A354A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LG3: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be able to use trigonometric functions to solve problems in context, including problems involving vectors, kinematics and forces.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AC8C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32.35pt;width:530.25pt;height:15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" fillcolor="white [3201]" strokeweight="1.5pt">
                <v:textbox>
                  <w:txbxContent>
                    <w:p w14:paraId="6E5A0B42" w14:textId="77777777" w:rsidR="004A354A" w:rsidRPr="008F4B32" w:rsidRDefault="004A354A" w:rsidP="004A354A">
                      <w:pPr>
                        <w:spacing w:after="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8F4B3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0F6EDE89" w14:textId="77FA2DE2" w:rsidR="004A354A" w:rsidRDefault="004A354A" w:rsidP="004A354A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LG1: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learn how to use double angle formulae and compound angle formulae. You will understand proofs of these formulae. You will learn how to use expressions for  </w:t>
                      </w:r>
                    </w:p>
                    <w:p w14:paraId="2B5BF57A" w14:textId="77777777" w:rsidR="004A354A" w:rsidRPr="004A354A" w:rsidRDefault="004A354A" w:rsidP="004A354A">
                      <w:pPr>
                        <w:pStyle w:val="sowspeclist"/>
                        <w:numPr>
                          <w:ilvl w:val="0"/>
                          <w:numId w:val="0"/>
                        </w:numPr>
                        <w:spacing w:line="240" w:lineRule="auto"/>
                        <w:ind w:left="720" w:hanging="720"/>
                        <w:rPr>
                          <w:rFonts w:ascii="Century Gothic" w:eastAsiaTheme="minorHAnsi" w:hAnsi="Century Gothic" w:cstheme="minorHAnsi"/>
                          <w:color w:val="auto"/>
                          <w:sz w:val="20"/>
                          <w:szCs w:val="20"/>
                          <w:lang w:eastAsia="en-US"/>
                        </w:rPr>
                      </w:pPr>
                      <w:r w:rsidRPr="004A354A">
                        <w:rPr>
                          <w:rFonts w:ascii="Century Gothic" w:eastAsiaTheme="minorHAnsi" w:hAnsi="Century Gothic" w:cstheme="minorHAnsi"/>
                          <w:color w:val="auto"/>
                          <w:sz w:val="20"/>
                          <w:szCs w:val="20"/>
                          <w:lang w:eastAsia="en-US"/>
                        </w:rPr>
                        <w:t>a</w:t>
                      </w:r>
                      <w:r w:rsidRPr="004A354A">
                        <w:rPr>
                          <w:rFonts w:ascii="Arial" w:eastAsiaTheme="minorHAnsi" w:hAnsi="Arial" w:cs="Arial"/>
                          <w:color w:val="auto"/>
                          <w:sz w:val="20"/>
                          <w:szCs w:val="20"/>
                          <w:lang w:eastAsia="en-US"/>
                        </w:rPr>
                        <w:t> </w:t>
                      </w:r>
                      <w:r w:rsidRPr="004A354A">
                        <w:rPr>
                          <w:rFonts w:ascii="Century Gothic" w:eastAsiaTheme="minorHAnsi" w:hAnsi="Century Gothic" w:cstheme="minorHAnsi"/>
                          <w:color w:val="auto"/>
                          <w:sz w:val="20"/>
                          <w:szCs w:val="20"/>
                          <w:lang w:eastAsia="en-US"/>
                        </w:rPr>
                        <w:t>cos</w:t>
                      </w:r>
                      <w:r w:rsidRPr="004A354A">
                        <w:rPr>
                          <w:rFonts w:ascii="Arial" w:eastAsiaTheme="minorHAnsi" w:hAnsi="Arial" w:cs="Arial"/>
                          <w:color w:val="auto"/>
                          <w:sz w:val="20"/>
                          <w:szCs w:val="20"/>
                          <w:lang w:eastAsia="en-US"/>
                        </w:rPr>
                        <w:t> </w:t>
                      </w:r>
                      <w:r w:rsidRPr="004A354A">
                        <w:rPr>
                          <w:rFonts w:ascii="Century Gothic" w:eastAsiaTheme="minorHAnsi" w:hAnsi="Century Gothic" w:cstheme="minorHAnsi"/>
                          <w:color w:val="auto"/>
                          <w:sz w:val="20"/>
                          <w:szCs w:val="20"/>
                          <w:lang w:eastAsia="en-US"/>
                        </w:rPr>
                        <w:t>θ + b</w:t>
                      </w:r>
                      <w:r w:rsidRPr="004A354A">
                        <w:rPr>
                          <w:rFonts w:ascii="Arial" w:eastAsiaTheme="minorHAnsi" w:hAnsi="Arial" w:cs="Arial"/>
                          <w:color w:val="auto"/>
                          <w:sz w:val="20"/>
                          <w:szCs w:val="20"/>
                          <w:lang w:eastAsia="en-US"/>
                        </w:rPr>
                        <w:t> </w:t>
                      </w:r>
                      <w:r w:rsidRPr="004A354A">
                        <w:rPr>
                          <w:rFonts w:ascii="Century Gothic" w:eastAsiaTheme="minorHAnsi" w:hAnsi="Century Gothic" w:cstheme="minorHAnsi"/>
                          <w:color w:val="auto"/>
                          <w:sz w:val="20"/>
                          <w:szCs w:val="20"/>
                          <w:lang w:eastAsia="en-US"/>
                        </w:rPr>
                        <w:t xml:space="preserve"> sin</w:t>
                      </w:r>
                      <w:r w:rsidRPr="004A354A">
                        <w:rPr>
                          <w:rFonts w:ascii="Arial" w:eastAsiaTheme="minorHAnsi" w:hAnsi="Arial" w:cs="Arial"/>
                          <w:color w:val="auto"/>
                          <w:sz w:val="20"/>
                          <w:szCs w:val="20"/>
                          <w:lang w:eastAsia="en-US"/>
                        </w:rPr>
                        <w:t> </w:t>
                      </w:r>
                      <w:r w:rsidRPr="004A354A">
                        <w:rPr>
                          <w:rFonts w:ascii="Century Gothic" w:eastAsiaTheme="minorHAnsi" w:hAnsi="Century Gothic" w:cstheme="minorHAnsi"/>
                          <w:color w:val="auto"/>
                          <w:sz w:val="20"/>
                          <w:szCs w:val="20"/>
                          <w:lang w:eastAsia="en-US"/>
                        </w:rPr>
                        <w:t>θ in the equivalent forms of R</w:t>
                      </w:r>
                      <w:r w:rsidRPr="004A354A">
                        <w:rPr>
                          <w:rFonts w:ascii="Arial" w:eastAsiaTheme="minorHAnsi" w:hAnsi="Arial" w:cs="Arial"/>
                          <w:color w:val="auto"/>
                          <w:sz w:val="20"/>
                          <w:szCs w:val="20"/>
                          <w:lang w:eastAsia="en-US"/>
                        </w:rPr>
                        <w:t> </w:t>
                      </w:r>
                      <w:r w:rsidRPr="004A354A">
                        <w:rPr>
                          <w:rFonts w:ascii="Century Gothic" w:eastAsiaTheme="minorHAnsi" w:hAnsi="Century Gothic" w:cstheme="minorHAnsi"/>
                          <w:color w:val="auto"/>
                          <w:sz w:val="20"/>
                          <w:szCs w:val="20"/>
                          <w:lang w:eastAsia="en-US"/>
                        </w:rPr>
                        <w:t>cos</w:t>
                      </w:r>
                      <w:r w:rsidRPr="004A354A">
                        <w:rPr>
                          <w:rFonts w:ascii="Arial" w:eastAsiaTheme="minorHAnsi" w:hAnsi="Arial" w:cs="Arial"/>
                          <w:color w:val="auto"/>
                          <w:sz w:val="20"/>
                          <w:szCs w:val="20"/>
                          <w:lang w:eastAsia="en-US"/>
                        </w:rPr>
                        <w:t> </w:t>
                      </w:r>
                      <w:r w:rsidRPr="004A354A">
                        <w:rPr>
                          <w:rFonts w:ascii="Century Gothic" w:eastAsiaTheme="minorHAnsi" w:hAnsi="Century Gothic" w:cstheme="minorHAnsi"/>
                          <w:color w:val="auto"/>
                          <w:sz w:val="20"/>
                          <w:szCs w:val="20"/>
                          <w:lang w:eastAsia="en-US"/>
                        </w:rPr>
                        <w:t>(θ ± α) or R</w:t>
                      </w:r>
                      <w:r w:rsidRPr="004A354A">
                        <w:rPr>
                          <w:rFonts w:ascii="Arial" w:eastAsiaTheme="minorHAnsi" w:hAnsi="Arial" w:cs="Arial"/>
                          <w:color w:val="auto"/>
                          <w:sz w:val="20"/>
                          <w:szCs w:val="20"/>
                          <w:lang w:eastAsia="en-US"/>
                        </w:rPr>
                        <w:t> </w:t>
                      </w:r>
                      <w:r w:rsidRPr="004A354A">
                        <w:rPr>
                          <w:rFonts w:ascii="Century Gothic" w:eastAsiaTheme="minorHAnsi" w:hAnsi="Century Gothic" w:cstheme="minorHAnsi"/>
                          <w:color w:val="auto"/>
                          <w:sz w:val="20"/>
                          <w:szCs w:val="20"/>
                          <w:lang w:eastAsia="en-US"/>
                        </w:rPr>
                        <w:t>sin</w:t>
                      </w:r>
                      <w:r w:rsidRPr="004A354A">
                        <w:rPr>
                          <w:rFonts w:ascii="Arial" w:eastAsiaTheme="minorHAnsi" w:hAnsi="Arial" w:cs="Arial"/>
                          <w:color w:val="auto"/>
                          <w:sz w:val="20"/>
                          <w:szCs w:val="20"/>
                          <w:lang w:eastAsia="en-US"/>
                        </w:rPr>
                        <w:t> </w:t>
                      </w:r>
                      <w:r w:rsidRPr="004A354A">
                        <w:rPr>
                          <w:rFonts w:ascii="Century Gothic" w:eastAsiaTheme="minorHAnsi" w:hAnsi="Century Gothic" w:cstheme="minorHAnsi"/>
                          <w:color w:val="auto"/>
                          <w:sz w:val="20"/>
                          <w:szCs w:val="20"/>
                          <w:lang w:eastAsia="en-US"/>
                        </w:rPr>
                        <w:t>(θ ± α)</w:t>
                      </w:r>
                    </w:p>
                    <w:p w14:paraId="01E51CA5" w14:textId="7ACD3FEF" w:rsidR="004A354A" w:rsidRDefault="004A354A" w:rsidP="004A354A">
                      <w:pPr>
                        <w:spacing w:after="0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LG2: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be able to apply your knowledge of trigonometric functions and identities to construct proofs.  </w:t>
                      </w:r>
                    </w:p>
                    <w:p w14:paraId="4D8898D1" w14:textId="77777777" w:rsidR="004A354A" w:rsidRPr="008F4B32" w:rsidRDefault="004A354A" w:rsidP="004A354A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LG3: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be able to use trigonometric functions to solve problems in context, including problems involving vectors, kinematics and forces.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01654F" w14:textId="77777777" w:rsidR="004A354A" w:rsidRDefault="004A354A" w:rsidP="004A354A"/>
    <w:p w14:paraId="0A5A5602" w14:textId="5D5A1314" w:rsidR="006349CF" w:rsidRDefault="006349CF"/>
    <w:p w14:paraId="639AD070" w14:textId="72CD682E" w:rsidR="004A354A" w:rsidRDefault="004A354A"/>
    <w:p w14:paraId="4D229B9B" w14:textId="43B85C8E" w:rsidR="004A354A" w:rsidRDefault="004A354A"/>
    <w:p w14:paraId="12C385DC" w14:textId="71F30D54" w:rsidR="004A354A" w:rsidRDefault="004A354A"/>
    <w:p w14:paraId="14534980" w14:textId="5A378240" w:rsidR="004A354A" w:rsidRDefault="004A354A"/>
    <w:p w14:paraId="1E8CA76B" w14:textId="14FF895E" w:rsidR="004A354A" w:rsidRDefault="004A354A"/>
    <w:p w14:paraId="3B5A236B" w14:textId="5840FC84" w:rsidR="006349CF" w:rsidRDefault="006349CF"/>
    <w:p w14:paraId="3F6EA0B4" w14:textId="5B95FADE" w:rsidR="0032573D" w:rsidRDefault="0032573D"/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2BD"/>
    <w:multiLevelType w:val="hybridMultilevel"/>
    <w:tmpl w:val="BB9619D2"/>
    <w:lvl w:ilvl="0" w:tplc="FA182F1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45EF6"/>
    <w:multiLevelType w:val="hybridMultilevel"/>
    <w:tmpl w:val="FA3EAB88"/>
    <w:lvl w:ilvl="0" w:tplc="0809000F">
      <w:start w:val="1"/>
      <w:numFmt w:val="decimal"/>
      <w:pStyle w:val="sowbullets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F4759"/>
    <w:multiLevelType w:val="hybridMultilevel"/>
    <w:tmpl w:val="A614C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0F0608"/>
    <w:multiLevelType w:val="multilevel"/>
    <w:tmpl w:val="3D287A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sowspeclist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85A4B"/>
    <w:rsid w:val="000A4ADB"/>
    <w:rsid w:val="000B079A"/>
    <w:rsid w:val="000F0257"/>
    <w:rsid w:val="00133393"/>
    <w:rsid w:val="00134D1B"/>
    <w:rsid w:val="00136E93"/>
    <w:rsid w:val="001C3968"/>
    <w:rsid w:val="001C3B09"/>
    <w:rsid w:val="001E6A96"/>
    <w:rsid w:val="001E7AF2"/>
    <w:rsid w:val="00217EB3"/>
    <w:rsid w:val="00274AAC"/>
    <w:rsid w:val="002A28AD"/>
    <w:rsid w:val="002D061C"/>
    <w:rsid w:val="002F259E"/>
    <w:rsid w:val="0032573D"/>
    <w:rsid w:val="0033675A"/>
    <w:rsid w:val="003459B1"/>
    <w:rsid w:val="003B3F69"/>
    <w:rsid w:val="003C6DFD"/>
    <w:rsid w:val="00470D54"/>
    <w:rsid w:val="00471B37"/>
    <w:rsid w:val="00497578"/>
    <w:rsid w:val="004A354A"/>
    <w:rsid w:val="004C50D5"/>
    <w:rsid w:val="004D42C0"/>
    <w:rsid w:val="004D4AD1"/>
    <w:rsid w:val="00500F22"/>
    <w:rsid w:val="00511099"/>
    <w:rsid w:val="00523203"/>
    <w:rsid w:val="00566458"/>
    <w:rsid w:val="00584245"/>
    <w:rsid w:val="00632F46"/>
    <w:rsid w:val="006349CF"/>
    <w:rsid w:val="00642A9E"/>
    <w:rsid w:val="006A668D"/>
    <w:rsid w:val="00703757"/>
    <w:rsid w:val="0071360C"/>
    <w:rsid w:val="00721DCB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6278"/>
    <w:rsid w:val="00826614"/>
    <w:rsid w:val="00827835"/>
    <w:rsid w:val="00831F97"/>
    <w:rsid w:val="00832361"/>
    <w:rsid w:val="00885F0D"/>
    <w:rsid w:val="008A1A2A"/>
    <w:rsid w:val="008B5004"/>
    <w:rsid w:val="008D491A"/>
    <w:rsid w:val="008E416C"/>
    <w:rsid w:val="008F4B32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AE7A8D"/>
    <w:rsid w:val="00B23497"/>
    <w:rsid w:val="00B24E5E"/>
    <w:rsid w:val="00B85982"/>
    <w:rsid w:val="00BC1C13"/>
    <w:rsid w:val="00C010E9"/>
    <w:rsid w:val="00C33802"/>
    <w:rsid w:val="00C46DA0"/>
    <w:rsid w:val="00C7069B"/>
    <w:rsid w:val="00C74461"/>
    <w:rsid w:val="00CC33BC"/>
    <w:rsid w:val="00CE49C5"/>
    <w:rsid w:val="00CF284B"/>
    <w:rsid w:val="00D137E1"/>
    <w:rsid w:val="00D1388F"/>
    <w:rsid w:val="00D67887"/>
    <w:rsid w:val="00DF21BB"/>
    <w:rsid w:val="00E048FE"/>
    <w:rsid w:val="00E27C22"/>
    <w:rsid w:val="00E45B41"/>
    <w:rsid w:val="00E50992"/>
    <w:rsid w:val="00E54214"/>
    <w:rsid w:val="00E85B48"/>
    <w:rsid w:val="00E904C9"/>
    <w:rsid w:val="00ED0966"/>
    <w:rsid w:val="00ED1026"/>
    <w:rsid w:val="00F15695"/>
    <w:rsid w:val="00F2540E"/>
    <w:rsid w:val="00F33E68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owbullets">
    <w:name w:val="sow bullets"/>
    <w:basedOn w:val="ListParagraph"/>
    <w:rsid w:val="00133393"/>
    <w:pPr>
      <w:numPr>
        <w:numId w:val="9"/>
      </w:numPr>
      <w:autoSpaceDE w:val="0"/>
      <w:autoSpaceDN w:val="0"/>
      <w:adjustRightInd w:val="0"/>
      <w:spacing w:before="40" w:after="40" w:line="240" w:lineRule="auto"/>
      <w:contextualSpacing w:val="0"/>
    </w:pPr>
    <w:rPr>
      <w:rFonts w:ascii="Times New Roman" w:eastAsia="Calibri" w:hAnsi="Times New Roman" w:cs="Times New Roman"/>
      <w:iCs/>
      <w:color w:val="000000"/>
      <w:lang w:eastAsia="en-GB"/>
    </w:rPr>
  </w:style>
  <w:style w:type="paragraph" w:customStyle="1" w:styleId="sowspeclist">
    <w:name w:val="sow spec list"/>
    <w:basedOn w:val="ListParagraph"/>
    <w:rsid w:val="004A354A"/>
    <w:pPr>
      <w:numPr>
        <w:ilvl w:val="1"/>
        <w:numId w:val="11"/>
      </w:numPr>
      <w:spacing w:before="40" w:after="40" w:line="276" w:lineRule="auto"/>
      <w:contextualSpacing w:val="0"/>
    </w:pPr>
    <w:rPr>
      <w:rFonts w:ascii="Times New Roman" w:eastAsia="Calibri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D0965257-0B50-4C50-A3DF-FCB0BADFFDE3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6</cp:revision>
  <cp:lastPrinted>2019-06-10T12:24:00Z</cp:lastPrinted>
  <dcterms:created xsi:type="dcterms:W3CDTF">2020-06-12T10:03:00Z</dcterms:created>
  <dcterms:modified xsi:type="dcterms:W3CDTF">2020-06-12T10:16:00Z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