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4482"/>
        <w:gridCol w:w="1868"/>
        <w:gridCol w:w="683"/>
        <w:gridCol w:w="624"/>
        <w:gridCol w:w="624"/>
      </w:tblGrid>
      <w:tr w:rsidR="005F3E67" w:rsidRPr="003F2B9C" w14:paraId="3F929C82" w14:textId="03B0101A" w:rsidTr="00D327D5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6C7C9AE6" w14:textId="77777777" w:rsidR="00F34C81" w:rsidRDefault="00F34C81" w:rsidP="00F34C81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G1</w:t>
            </w:r>
          </w:p>
          <w:p w14:paraId="28B4EA70" w14:textId="034F4BCA" w:rsidR="005F3E67" w:rsidRPr="003F2B9C" w:rsidRDefault="00F34C81" w:rsidP="00F34C8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Angle properties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48E5C73A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D327D5">
              <w:rPr>
                <w:rFonts w:ascii="Century Gothic" w:hAnsi="Century Gothic"/>
                <w:b/>
              </w:rPr>
              <w:t xml:space="preserve">Year </w:t>
            </w:r>
            <w:r w:rsidR="00D95A04" w:rsidRPr="00D327D5">
              <w:rPr>
                <w:rFonts w:ascii="Century Gothic" w:hAnsi="Century Gothic"/>
                <w:b/>
              </w:rPr>
              <w:t>8</w:t>
            </w:r>
            <w:r w:rsidRPr="00D327D5">
              <w:rPr>
                <w:rFonts w:ascii="Century Gothic" w:hAnsi="Century Gothic"/>
                <w:b/>
              </w:rPr>
              <w:t xml:space="preserve"> Road Map</w:t>
            </w:r>
          </w:p>
        </w:tc>
      </w:tr>
      <w:tr w:rsidR="0047294B" w:rsidRPr="003F2B9C" w14:paraId="06C61167" w14:textId="32188040" w:rsidTr="00D327D5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9A2B5F" w:rsidRPr="003F2B9C" w14:paraId="6AAEE81C" w14:textId="77777777" w:rsidTr="005F3E6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47294B" w:rsidRPr="001566AE" w:rsidRDefault="0047294B" w:rsidP="009A2B5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617324F5" w:rsidR="0047294B" w:rsidRPr="003F2B9C" w:rsidRDefault="0047294B" w:rsidP="003F2B9C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4482" w:type="dxa"/>
            <w:shd w:val="clear" w:color="auto" w:fill="D9D9D9" w:themeFill="background1" w:themeFillShade="D9"/>
            <w:vAlign w:val="center"/>
          </w:tcPr>
          <w:p w14:paraId="6C88901A" w14:textId="66EB123D" w:rsidR="0047294B" w:rsidRPr="003F2B9C" w:rsidRDefault="0047294B" w:rsidP="00E904C9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868" w:type="dxa"/>
          </w:tcPr>
          <w:p w14:paraId="0CFA4CFF" w14:textId="0662CDC7" w:rsidR="0047294B" w:rsidRPr="005A2593" w:rsidRDefault="0047294B" w:rsidP="000C34B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A2593">
              <w:rPr>
                <w:rFonts w:ascii="Century Gothic" w:hAnsi="Century Gothic"/>
                <w:b/>
                <w:bCs/>
                <w:sz w:val="28"/>
                <w:szCs w:val="28"/>
              </w:rPr>
              <w:t>Mathswatch Clip</w:t>
            </w:r>
          </w:p>
        </w:tc>
        <w:tc>
          <w:tcPr>
            <w:tcW w:w="683" w:type="dxa"/>
          </w:tcPr>
          <w:p w14:paraId="4E0D1487" w14:textId="6750AF68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47294B" w:rsidRPr="00EB499E" w:rsidRDefault="00D970C6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A56B8" id="Group 3" o:spid="_x0000_s1026" style="position:absolute;margin-left:-65.5pt;margin-top:23.5pt;width:86.4pt;height:21.9pt;z-index:251660289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47294B"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C87FE9" w:rsidRPr="003F2B9C" w14:paraId="4FF5FEB1" w14:textId="77777777" w:rsidTr="009056D2">
        <w:trPr>
          <w:trHeight w:val="225"/>
        </w:trPr>
        <w:tc>
          <w:tcPr>
            <w:tcW w:w="757" w:type="dxa"/>
            <w:shd w:val="clear" w:color="auto" w:fill="92D050"/>
          </w:tcPr>
          <w:p w14:paraId="300838F8" w14:textId="1EBD8BF0" w:rsidR="00C87FE9" w:rsidRPr="003F2B9C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92D050"/>
          </w:tcPr>
          <w:p w14:paraId="0C7FFA7F" w14:textId="3E6032DC" w:rsidR="00C87FE9" w:rsidRPr="003F2B9C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  <w:shd w:val="clear" w:color="auto" w:fill="92D050"/>
          </w:tcPr>
          <w:p w14:paraId="24B99170" w14:textId="152C2F2B" w:rsidR="00C87FE9" w:rsidRPr="008D3582" w:rsidRDefault="00C87FE9" w:rsidP="00C87FE9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C2025B">
              <w:rPr>
                <w:rFonts w:ascii="Century Gothic" w:hAnsi="Century Gothic"/>
              </w:rPr>
              <w:t xml:space="preserve">Draw and </w:t>
            </w:r>
            <w:proofErr w:type="gramStart"/>
            <w:r w:rsidRPr="00C2025B">
              <w:rPr>
                <w:rFonts w:ascii="Century Gothic" w:hAnsi="Century Gothic"/>
              </w:rPr>
              <w:t>Identify</w:t>
            </w:r>
            <w:proofErr w:type="gramEnd"/>
            <w:r w:rsidRPr="00C2025B">
              <w:rPr>
                <w:rFonts w:ascii="Century Gothic" w:hAnsi="Century Gothic"/>
              </w:rPr>
              <w:t xml:space="preserve"> parallel lines including those in 2Ds and 3Ds (G2.5, G3.4)</w:t>
            </w:r>
          </w:p>
        </w:tc>
        <w:tc>
          <w:tcPr>
            <w:tcW w:w="1868" w:type="dxa"/>
            <w:shd w:val="clear" w:color="auto" w:fill="92D050"/>
          </w:tcPr>
          <w:p w14:paraId="06AA16AB" w14:textId="1A2B8EA2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G18</w:t>
            </w:r>
          </w:p>
        </w:tc>
        <w:tc>
          <w:tcPr>
            <w:tcW w:w="683" w:type="dxa"/>
          </w:tcPr>
          <w:p w14:paraId="7E0D2B1C" w14:textId="29CF85AD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</w:tr>
      <w:tr w:rsidR="00C87FE9" w:rsidRPr="003F2B9C" w14:paraId="2110B6FA" w14:textId="77777777" w:rsidTr="005F3E67">
        <w:trPr>
          <w:trHeight w:val="225"/>
        </w:trPr>
        <w:tc>
          <w:tcPr>
            <w:tcW w:w="757" w:type="dxa"/>
          </w:tcPr>
          <w:p w14:paraId="7FB6297F" w14:textId="68AE4070" w:rsidR="00C87FE9" w:rsidRPr="003F2B9C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1C56250D" w:rsidR="00C87FE9" w:rsidRPr="003F2B9C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</w:tcPr>
          <w:p w14:paraId="3341B830" w14:textId="10830B41" w:rsidR="00C87FE9" w:rsidRPr="008D3582" w:rsidRDefault="00C87FE9" w:rsidP="00C87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C2025B">
              <w:rPr>
                <w:rFonts w:ascii="Century Gothic" w:hAnsi="Century Gothic"/>
              </w:rPr>
              <w:t>Draw and identify perpendicular lines, including those in 2Ds and 3Ds (G2.5, G3.4)</w:t>
            </w:r>
          </w:p>
        </w:tc>
        <w:tc>
          <w:tcPr>
            <w:tcW w:w="1868" w:type="dxa"/>
          </w:tcPr>
          <w:p w14:paraId="77883312" w14:textId="3244F0ED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G18</w:t>
            </w:r>
          </w:p>
        </w:tc>
        <w:tc>
          <w:tcPr>
            <w:tcW w:w="683" w:type="dxa"/>
          </w:tcPr>
          <w:p w14:paraId="7B43E466" w14:textId="5BC03398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</w:tr>
      <w:tr w:rsidR="00C87FE9" w:rsidRPr="003F2B9C" w14:paraId="03F45947" w14:textId="77777777" w:rsidTr="009056D2">
        <w:trPr>
          <w:trHeight w:val="225"/>
        </w:trPr>
        <w:tc>
          <w:tcPr>
            <w:tcW w:w="757" w:type="dxa"/>
            <w:shd w:val="clear" w:color="auto" w:fill="FFFF00"/>
          </w:tcPr>
          <w:p w14:paraId="7487AAE8" w14:textId="7FEB091C" w:rsidR="00C87FE9" w:rsidRPr="003F2B9C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FFFF00"/>
          </w:tcPr>
          <w:p w14:paraId="585F3334" w14:textId="137CE8EB" w:rsidR="00C87FE9" w:rsidRPr="003F2B9C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  <w:shd w:val="clear" w:color="auto" w:fill="FFFF00"/>
          </w:tcPr>
          <w:p w14:paraId="573C48F3" w14:textId="3723E40E" w:rsidR="00C87FE9" w:rsidRPr="008D3582" w:rsidRDefault="00C87FE9" w:rsidP="00C87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C2025B">
              <w:rPr>
                <w:rFonts w:ascii="Century Gothic" w:hAnsi="Century Gothic"/>
              </w:rPr>
              <w:t>Calculate missing angles: on a straight line, angles at a point and angles in a quadrilateral (G3.2. G4.1)</w:t>
            </w:r>
          </w:p>
        </w:tc>
        <w:tc>
          <w:tcPr>
            <w:tcW w:w="1868" w:type="dxa"/>
            <w:shd w:val="clear" w:color="auto" w:fill="FFFF00"/>
          </w:tcPr>
          <w:p w14:paraId="0A57AE73" w14:textId="77777777" w:rsidR="00C87FE9" w:rsidRDefault="00C87FE9" w:rsidP="00C87FE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G13</w:t>
            </w:r>
          </w:p>
          <w:p w14:paraId="2C9D2114" w14:textId="60CC3609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45</w:t>
            </w:r>
          </w:p>
        </w:tc>
        <w:tc>
          <w:tcPr>
            <w:tcW w:w="683" w:type="dxa"/>
          </w:tcPr>
          <w:p w14:paraId="3EC7842B" w14:textId="2853A992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</w:tr>
      <w:tr w:rsidR="00C87FE9" w:rsidRPr="003F2B9C" w14:paraId="4948E570" w14:textId="77777777" w:rsidTr="005F3E67">
        <w:trPr>
          <w:trHeight w:val="225"/>
        </w:trPr>
        <w:tc>
          <w:tcPr>
            <w:tcW w:w="757" w:type="dxa"/>
          </w:tcPr>
          <w:p w14:paraId="220A0F79" w14:textId="76C9841C" w:rsidR="00C87FE9" w:rsidRPr="003F2B9C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1BBA716C" w:rsidR="00C87FE9" w:rsidRPr="003F2B9C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4482" w:type="dxa"/>
          </w:tcPr>
          <w:p w14:paraId="7CBCDF82" w14:textId="7758526B" w:rsidR="00C87FE9" w:rsidRPr="008D3582" w:rsidRDefault="00C87FE9" w:rsidP="00C87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C2025B">
              <w:rPr>
                <w:rFonts w:ascii="Century Gothic" w:hAnsi="Century Gothic"/>
              </w:rPr>
              <w:t xml:space="preserve">Angle properties of isosceles and equilateral triangles </w:t>
            </w:r>
          </w:p>
        </w:tc>
        <w:tc>
          <w:tcPr>
            <w:tcW w:w="1868" w:type="dxa"/>
          </w:tcPr>
          <w:p w14:paraId="56F49E57" w14:textId="77777777" w:rsidR="00C87FE9" w:rsidRDefault="00C87FE9" w:rsidP="00C87FE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121</w:t>
            </w:r>
          </w:p>
          <w:p w14:paraId="331C524B" w14:textId="016B5942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G17</w:t>
            </w:r>
          </w:p>
        </w:tc>
        <w:tc>
          <w:tcPr>
            <w:tcW w:w="683" w:type="dxa"/>
          </w:tcPr>
          <w:p w14:paraId="74D78744" w14:textId="7D5EA63C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</w:tr>
      <w:tr w:rsidR="00C87FE9" w:rsidRPr="003F2B9C" w14:paraId="4F1C87D7" w14:textId="77777777" w:rsidTr="009056D2">
        <w:trPr>
          <w:trHeight w:val="225"/>
        </w:trPr>
        <w:tc>
          <w:tcPr>
            <w:tcW w:w="757" w:type="dxa"/>
            <w:shd w:val="clear" w:color="auto" w:fill="FFC000"/>
          </w:tcPr>
          <w:p w14:paraId="434CD524" w14:textId="2BDE19A3" w:rsidR="00C87FE9" w:rsidRPr="003F2B9C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FFC000"/>
          </w:tcPr>
          <w:p w14:paraId="5A38D2DE" w14:textId="1261A851" w:rsidR="00C87FE9" w:rsidRPr="003F2B9C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FFC000"/>
          </w:tcPr>
          <w:p w14:paraId="50FE85EF" w14:textId="0302E1C7" w:rsidR="00C87FE9" w:rsidRPr="008D3582" w:rsidRDefault="00C87FE9" w:rsidP="00C87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C2025B">
              <w:rPr>
                <w:rFonts w:ascii="Century Gothic" w:hAnsi="Century Gothic"/>
              </w:rPr>
              <w:t xml:space="preserve">Identify and use angle properties of parallel lines: corresponding, alternate, vertically </w:t>
            </w:r>
            <w:proofErr w:type="gramStart"/>
            <w:r w:rsidRPr="00C2025B">
              <w:rPr>
                <w:rFonts w:ascii="Century Gothic" w:hAnsi="Century Gothic"/>
              </w:rPr>
              <w:t>opposite</w:t>
            </w:r>
            <w:proofErr w:type="gramEnd"/>
            <w:r w:rsidRPr="00C2025B">
              <w:rPr>
                <w:rFonts w:ascii="Century Gothic" w:hAnsi="Century Gothic"/>
              </w:rPr>
              <w:t xml:space="preserve"> and interior opposite angles (G4.1, G5.4)</w:t>
            </w:r>
          </w:p>
        </w:tc>
        <w:tc>
          <w:tcPr>
            <w:tcW w:w="1868" w:type="dxa"/>
            <w:shd w:val="clear" w:color="auto" w:fill="FFC000"/>
          </w:tcPr>
          <w:p w14:paraId="278EDC2A" w14:textId="77777777" w:rsidR="00C87FE9" w:rsidRDefault="00C87FE9" w:rsidP="00C87FE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G181</w:t>
            </w:r>
          </w:p>
          <w:p w14:paraId="2EA0EDBB" w14:textId="77777777" w:rsidR="00C87FE9" w:rsidRDefault="00C87FE9" w:rsidP="00C87FE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120</w:t>
            </w:r>
          </w:p>
          <w:p w14:paraId="6D1555E5" w14:textId="209C4EFC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4F650242" w14:textId="186B728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</w:tr>
      <w:tr w:rsidR="00C87FE9" w:rsidRPr="003F2B9C" w14:paraId="0348E1B2" w14:textId="77777777" w:rsidTr="005F3E67">
        <w:trPr>
          <w:trHeight w:val="225"/>
        </w:trPr>
        <w:tc>
          <w:tcPr>
            <w:tcW w:w="757" w:type="dxa"/>
          </w:tcPr>
          <w:p w14:paraId="537AA092" w14:textId="028A589C" w:rsidR="00C87FE9" w:rsidRPr="003F2B9C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48BE321C" w:rsidR="00C87FE9" w:rsidRPr="003F2B9C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S 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0064E4D6" w14:textId="4ECA1CD0" w:rsidR="00C87FE9" w:rsidRPr="008D3582" w:rsidRDefault="00C87FE9" w:rsidP="00C87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C2025B">
              <w:rPr>
                <w:rFonts w:ascii="Century Gothic" w:hAnsi="Century Gothic"/>
              </w:rPr>
              <w:t>Differentiate between regular and irregular polygons and the names of polygons (G5.4)</w:t>
            </w:r>
          </w:p>
        </w:tc>
        <w:tc>
          <w:tcPr>
            <w:tcW w:w="1868" w:type="dxa"/>
          </w:tcPr>
          <w:p w14:paraId="16C80E42" w14:textId="7A790AFC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G11</w:t>
            </w:r>
          </w:p>
        </w:tc>
        <w:tc>
          <w:tcPr>
            <w:tcW w:w="683" w:type="dxa"/>
          </w:tcPr>
          <w:p w14:paraId="39AB9F70" w14:textId="62F2C6F8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</w:tr>
      <w:tr w:rsidR="00C87FE9" w:rsidRPr="003F2B9C" w14:paraId="64B646C0" w14:textId="77777777" w:rsidTr="009056D2">
        <w:trPr>
          <w:trHeight w:val="225"/>
        </w:trPr>
        <w:tc>
          <w:tcPr>
            <w:tcW w:w="757" w:type="dxa"/>
            <w:shd w:val="clear" w:color="auto" w:fill="9CC2E5" w:themeFill="accent5" w:themeFillTint="99"/>
          </w:tcPr>
          <w:p w14:paraId="61070603" w14:textId="10761CB6" w:rsidR="00C87FE9" w:rsidRPr="003F2B9C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9CC2E5" w:themeFill="accent5" w:themeFillTint="99"/>
          </w:tcPr>
          <w:p w14:paraId="543554F5" w14:textId="7D932F8D" w:rsidR="00C87FE9" w:rsidRPr="003F2B9C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  <w:shd w:val="clear" w:color="auto" w:fill="9CC2E5" w:themeFill="accent5" w:themeFillTint="99"/>
          </w:tcPr>
          <w:p w14:paraId="1D091991" w14:textId="58700501" w:rsidR="00C87FE9" w:rsidRPr="008D3582" w:rsidRDefault="00C87FE9" w:rsidP="00C87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C2025B">
              <w:rPr>
                <w:rFonts w:ascii="Century Gothic" w:hAnsi="Century Gothic"/>
              </w:rPr>
              <w:t>Work out sum of angles in irregular and regular polygons (G4.1, G5.4) and use it to work out missing angle</w:t>
            </w:r>
          </w:p>
        </w:tc>
        <w:tc>
          <w:tcPr>
            <w:tcW w:w="1868" w:type="dxa"/>
            <w:shd w:val="clear" w:color="auto" w:fill="9CC2E5" w:themeFill="accent5" w:themeFillTint="99"/>
          </w:tcPr>
          <w:p w14:paraId="3D8C1161" w14:textId="77777777" w:rsidR="00C87FE9" w:rsidRDefault="00C87FE9" w:rsidP="00C87FE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G19</w:t>
            </w:r>
          </w:p>
          <w:p w14:paraId="41838C42" w14:textId="77777777" w:rsidR="00C87FE9" w:rsidRDefault="00C87FE9" w:rsidP="00C87FE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  <w:p w14:paraId="12C5FD4D" w14:textId="5C7CDF36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01268BFF" w14:textId="77C319E9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</w:tr>
      <w:tr w:rsidR="00C87FE9" w:rsidRPr="003F2B9C" w14:paraId="7EE664BB" w14:textId="77777777" w:rsidTr="005F3E67">
        <w:trPr>
          <w:trHeight w:val="225"/>
        </w:trPr>
        <w:tc>
          <w:tcPr>
            <w:tcW w:w="757" w:type="dxa"/>
          </w:tcPr>
          <w:p w14:paraId="2633821A" w14:textId="28310CC2" w:rsidR="00C87FE9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52645827" w:rsidR="00C87FE9" w:rsidRPr="003F2B9C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</w:tcPr>
          <w:p w14:paraId="56EAA9E4" w14:textId="262FD2F3" w:rsidR="00C87FE9" w:rsidRPr="008D3582" w:rsidRDefault="00C87FE9" w:rsidP="00C87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C2025B">
              <w:rPr>
                <w:rFonts w:ascii="Century Gothic" w:hAnsi="Century Gothic"/>
              </w:rPr>
              <w:t>Form and solve equations in polygon and parallel lines</w:t>
            </w:r>
          </w:p>
        </w:tc>
        <w:tc>
          <w:tcPr>
            <w:tcW w:w="1868" w:type="dxa"/>
          </w:tcPr>
          <w:p w14:paraId="7F7A3383" w14:textId="429C7278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123</w:t>
            </w:r>
          </w:p>
        </w:tc>
        <w:tc>
          <w:tcPr>
            <w:tcW w:w="683" w:type="dxa"/>
          </w:tcPr>
          <w:p w14:paraId="0384640D" w14:textId="6DEB85D5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</w:tr>
      <w:tr w:rsidR="00C87FE9" w:rsidRPr="003F2B9C" w14:paraId="1BA2DF38" w14:textId="77777777" w:rsidTr="009056D2">
        <w:trPr>
          <w:trHeight w:val="225"/>
        </w:trPr>
        <w:tc>
          <w:tcPr>
            <w:tcW w:w="757" w:type="dxa"/>
            <w:shd w:val="clear" w:color="auto" w:fill="A8D08D" w:themeFill="accent6" w:themeFillTint="99"/>
          </w:tcPr>
          <w:p w14:paraId="7CB31EDA" w14:textId="7CC3405F" w:rsidR="00C87FE9" w:rsidRPr="003F2B9C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04A51562" w14:textId="63309F88" w:rsidR="00C87FE9" w:rsidRPr="003F2B9C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A8D08D" w:themeFill="accent6" w:themeFillTint="99"/>
          </w:tcPr>
          <w:p w14:paraId="4C31F7B7" w14:textId="4CED8363" w:rsidR="00C87FE9" w:rsidRPr="008D3582" w:rsidRDefault="00C87FE9" w:rsidP="00C87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C2025B">
              <w:rPr>
                <w:rFonts w:ascii="Century Gothic" w:hAnsi="Century Gothic"/>
              </w:rPr>
              <w:t>Know how to apply properties of a regular polygon to problem solving (G4.1, G5.4)</w:t>
            </w:r>
          </w:p>
        </w:tc>
        <w:tc>
          <w:tcPr>
            <w:tcW w:w="1868" w:type="dxa"/>
            <w:shd w:val="clear" w:color="auto" w:fill="A8D08D" w:themeFill="accent6" w:themeFillTint="99"/>
          </w:tcPr>
          <w:p w14:paraId="0978F5FE" w14:textId="4ED63AF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33F8FA47" w14:textId="0B319DA2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</w:tr>
      <w:tr w:rsidR="00C87FE9" w:rsidRPr="003F2B9C" w14:paraId="55B974F2" w14:textId="77777777" w:rsidTr="005F3E67">
        <w:trPr>
          <w:trHeight w:val="225"/>
        </w:trPr>
        <w:tc>
          <w:tcPr>
            <w:tcW w:w="757" w:type="dxa"/>
          </w:tcPr>
          <w:p w14:paraId="16950FDE" w14:textId="19E1C2B7" w:rsidR="00C87FE9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59783241" w14:textId="3894DFE4" w:rsidR="00C87FE9" w:rsidRPr="003F2B9C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732CC439" w14:textId="2D3C1294" w:rsidR="00C87FE9" w:rsidRPr="008D3582" w:rsidRDefault="00C87FE9" w:rsidP="00C87FE9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C2025B">
              <w:rPr>
                <w:rFonts w:ascii="Century Gothic" w:hAnsi="Century Gothic"/>
              </w:rPr>
              <w:t xml:space="preserve">Solve a variety of Geometry problems involving sides and angles </w:t>
            </w:r>
          </w:p>
        </w:tc>
        <w:tc>
          <w:tcPr>
            <w:tcW w:w="1868" w:type="dxa"/>
          </w:tcPr>
          <w:p w14:paraId="65211E18" w14:textId="74A17E7F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122</w:t>
            </w:r>
          </w:p>
        </w:tc>
        <w:tc>
          <w:tcPr>
            <w:tcW w:w="683" w:type="dxa"/>
          </w:tcPr>
          <w:p w14:paraId="1770AC08" w14:textId="73502826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88462FB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9D61A3D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</w:tr>
      <w:tr w:rsidR="00C87FE9" w:rsidRPr="003F2B9C" w14:paraId="5CF915E4" w14:textId="77777777" w:rsidTr="009056D2">
        <w:trPr>
          <w:trHeight w:val="225"/>
        </w:trPr>
        <w:tc>
          <w:tcPr>
            <w:tcW w:w="757" w:type="dxa"/>
            <w:shd w:val="clear" w:color="auto" w:fill="FF0000"/>
          </w:tcPr>
          <w:p w14:paraId="598AA852" w14:textId="13892832" w:rsidR="00C87FE9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11</w:t>
            </w:r>
          </w:p>
        </w:tc>
        <w:tc>
          <w:tcPr>
            <w:tcW w:w="1419" w:type="dxa"/>
            <w:shd w:val="clear" w:color="auto" w:fill="FF0000"/>
          </w:tcPr>
          <w:p w14:paraId="3768482D" w14:textId="02B0D488" w:rsidR="00C87FE9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  <w:shd w:val="clear" w:color="auto" w:fill="FF0000"/>
          </w:tcPr>
          <w:p w14:paraId="36A5BFE3" w14:textId="36C44DE9" w:rsidR="00C87FE9" w:rsidRPr="00D16186" w:rsidRDefault="00C87FE9" w:rsidP="00C87FE9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C2025B">
              <w:rPr>
                <w:rFonts w:ascii="Century Gothic" w:hAnsi="Century Gothic"/>
              </w:rPr>
              <w:t xml:space="preserve">Draw and </w:t>
            </w:r>
            <w:proofErr w:type="gramStart"/>
            <w:r w:rsidRPr="00C2025B">
              <w:rPr>
                <w:rFonts w:ascii="Century Gothic" w:hAnsi="Century Gothic"/>
              </w:rPr>
              <w:t>Identify</w:t>
            </w:r>
            <w:proofErr w:type="gramEnd"/>
            <w:r w:rsidRPr="00C2025B">
              <w:rPr>
                <w:rFonts w:ascii="Century Gothic" w:hAnsi="Century Gothic"/>
              </w:rPr>
              <w:t xml:space="preserve"> parallel lines including those in 2Ds and 3Ds (G2.5, G3.4)</w:t>
            </w:r>
          </w:p>
        </w:tc>
        <w:tc>
          <w:tcPr>
            <w:tcW w:w="1868" w:type="dxa"/>
            <w:shd w:val="clear" w:color="auto" w:fill="FF0000"/>
          </w:tcPr>
          <w:p w14:paraId="0FBF43A1" w14:textId="732368DD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G18</w:t>
            </w:r>
          </w:p>
        </w:tc>
        <w:tc>
          <w:tcPr>
            <w:tcW w:w="683" w:type="dxa"/>
          </w:tcPr>
          <w:p w14:paraId="37923B00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FEE3BB9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762868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</w:tr>
      <w:tr w:rsidR="00C87FE9" w:rsidRPr="003F2B9C" w14:paraId="5AAFAD73" w14:textId="77777777" w:rsidTr="005F3E67">
        <w:trPr>
          <w:trHeight w:val="225"/>
        </w:trPr>
        <w:tc>
          <w:tcPr>
            <w:tcW w:w="757" w:type="dxa"/>
          </w:tcPr>
          <w:p w14:paraId="15C82784" w14:textId="61A07E42" w:rsidR="00C87FE9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12</w:t>
            </w:r>
          </w:p>
        </w:tc>
        <w:tc>
          <w:tcPr>
            <w:tcW w:w="1419" w:type="dxa"/>
          </w:tcPr>
          <w:p w14:paraId="3AA0B9FD" w14:textId="71DB69EA" w:rsidR="00C87FE9" w:rsidRDefault="00C87FE9" w:rsidP="00C87FE9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</w:tcPr>
          <w:p w14:paraId="430BF0E2" w14:textId="5FED1241" w:rsidR="00C87FE9" w:rsidRPr="00D16186" w:rsidRDefault="00C87FE9" w:rsidP="00C87FE9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C2025B">
              <w:rPr>
                <w:rFonts w:ascii="Century Gothic" w:hAnsi="Century Gothic"/>
              </w:rPr>
              <w:t>Draw and identify perpendicular lines, including those in 2Ds and 3Ds (G2.5, G3.4)</w:t>
            </w:r>
          </w:p>
        </w:tc>
        <w:tc>
          <w:tcPr>
            <w:tcW w:w="1868" w:type="dxa"/>
          </w:tcPr>
          <w:p w14:paraId="3C24DD00" w14:textId="37F74C06" w:rsidR="00C87FE9" w:rsidRDefault="00C87FE9" w:rsidP="00C87FE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G18</w:t>
            </w:r>
          </w:p>
        </w:tc>
        <w:tc>
          <w:tcPr>
            <w:tcW w:w="683" w:type="dxa"/>
          </w:tcPr>
          <w:p w14:paraId="6D3F2D1A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BB23210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E374DC7" w14:textId="77777777" w:rsidR="00C87FE9" w:rsidRPr="003F2B9C" w:rsidRDefault="00C87FE9" w:rsidP="00C87FE9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24E23A41" w:rsidR="00FC6431" w:rsidRPr="003F2B9C" w:rsidRDefault="00C87FE9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39D77A49">
                <wp:simplePos x="0" y="0"/>
                <wp:positionH relativeFrom="margin">
                  <wp:align>center</wp:align>
                </wp:positionH>
                <wp:positionV relativeFrom="paragraph">
                  <wp:posOffset>8473337</wp:posOffset>
                </wp:positionV>
                <wp:extent cx="6705600" cy="1562484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562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67.2pt;width:528pt;height:123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3493C984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33CD4"/>
    <w:rsid w:val="0005296E"/>
    <w:rsid w:val="00054779"/>
    <w:rsid w:val="00085202"/>
    <w:rsid w:val="000934B5"/>
    <w:rsid w:val="000A25B9"/>
    <w:rsid w:val="000A4ADB"/>
    <w:rsid w:val="000B079A"/>
    <w:rsid w:val="000C34B2"/>
    <w:rsid w:val="000C5713"/>
    <w:rsid w:val="000E4A24"/>
    <w:rsid w:val="000F0257"/>
    <w:rsid w:val="000F7EB3"/>
    <w:rsid w:val="001566AE"/>
    <w:rsid w:val="00177227"/>
    <w:rsid w:val="0019565A"/>
    <w:rsid w:val="001C3968"/>
    <w:rsid w:val="001E6A96"/>
    <w:rsid w:val="001E7AF2"/>
    <w:rsid w:val="002407E4"/>
    <w:rsid w:val="00242116"/>
    <w:rsid w:val="00254619"/>
    <w:rsid w:val="0026377E"/>
    <w:rsid w:val="00274AAC"/>
    <w:rsid w:val="002A28AD"/>
    <w:rsid w:val="002D4086"/>
    <w:rsid w:val="002E4DCB"/>
    <w:rsid w:val="002F259E"/>
    <w:rsid w:val="00300218"/>
    <w:rsid w:val="00316130"/>
    <w:rsid w:val="0033675A"/>
    <w:rsid w:val="00341275"/>
    <w:rsid w:val="00341DA4"/>
    <w:rsid w:val="003459B1"/>
    <w:rsid w:val="00354433"/>
    <w:rsid w:val="00372BF1"/>
    <w:rsid w:val="00375D34"/>
    <w:rsid w:val="00381770"/>
    <w:rsid w:val="003B3F69"/>
    <w:rsid w:val="003C0610"/>
    <w:rsid w:val="003C25E3"/>
    <w:rsid w:val="003C6DFD"/>
    <w:rsid w:val="003E16C8"/>
    <w:rsid w:val="003F2B9C"/>
    <w:rsid w:val="003F590C"/>
    <w:rsid w:val="0042718B"/>
    <w:rsid w:val="00427667"/>
    <w:rsid w:val="00427EF7"/>
    <w:rsid w:val="004343B8"/>
    <w:rsid w:val="00470D54"/>
    <w:rsid w:val="00471B37"/>
    <w:rsid w:val="0047294B"/>
    <w:rsid w:val="004756EF"/>
    <w:rsid w:val="00495823"/>
    <w:rsid w:val="004C50D5"/>
    <w:rsid w:val="004D42C0"/>
    <w:rsid w:val="004D4AD1"/>
    <w:rsid w:val="004E42EE"/>
    <w:rsid w:val="00500F22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F07F2"/>
    <w:rsid w:val="005F3E67"/>
    <w:rsid w:val="006060E7"/>
    <w:rsid w:val="00642A9E"/>
    <w:rsid w:val="006439F0"/>
    <w:rsid w:val="006834AD"/>
    <w:rsid w:val="00695A68"/>
    <w:rsid w:val="006A006E"/>
    <w:rsid w:val="006A0D0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245"/>
    <w:rsid w:val="0079299F"/>
    <w:rsid w:val="007931E3"/>
    <w:rsid w:val="007955C7"/>
    <w:rsid w:val="007A42EC"/>
    <w:rsid w:val="007A4EF1"/>
    <w:rsid w:val="007D0FDE"/>
    <w:rsid w:val="007D3F5D"/>
    <w:rsid w:val="007D4110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A1A2A"/>
    <w:rsid w:val="008B25F6"/>
    <w:rsid w:val="008B5004"/>
    <w:rsid w:val="008D3582"/>
    <w:rsid w:val="008D491A"/>
    <w:rsid w:val="008E416C"/>
    <w:rsid w:val="008F1D16"/>
    <w:rsid w:val="00901EDB"/>
    <w:rsid w:val="009056D2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403C1"/>
    <w:rsid w:val="00A4322C"/>
    <w:rsid w:val="00A702D0"/>
    <w:rsid w:val="00A73F04"/>
    <w:rsid w:val="00A962AA"/>
    <w:rsid w:val="00AA0B53"/>
    <w:rsid w:val="00AA1DF1"/>
    <w:rsid w:val="00AA2260"/>
    <w:rsid w:val="00AD2154"/>
    <w:rsid w:val="00AE0ABA"/>
    <w:rsid w:val="00AE416D"/>
    <w:rsid w:val="00B03B14"/>
    <w:rsid w:val="00B23497"/>
    <w:rsid w:val="00B243E2"/>
    <w:rsid w:val="00B24E5E"/>
    <w:rsid w:val="00B85982"/>
    <w:rsid w:val="00B90433"/>
    <w:rsid w:val="00BB2269"/>
    <w:rsid w:val="00BC14E1"/>
    <w:rsid w:val="00BC1C13"/>
    <w:rsid w:val="00BF53E0"/>
    <w:rsid w:val="00C010E9"/>
    <w:rsid w:val="00C31E2E"/>
    <w:rsid w:val="00C46DA0"/>
    <w:rsid w:val="00C500D8"/>
    <w:rsid w:val="00C52C6A"/>
    <w:rsid w:val="00C54C37"/>
    <w:rsid w:val="00C65834"/>
    <w:rsid w:val="00C7069B"/>
    <w:rsid w:val="00C87FE9"/>
    <w:rsid w:val="00C96C29"/>
    <w:rsid w:val="00CA1ADC"/>
    <w:rsid w:val="00CA6238"/>
    <w:rsid w:val="00CA796C"/>
    <w:rsid w:val="00CC16E9"/>
    <w:rsid w:val="00CC6261"/>
    <w:rsid w:val="00CD6265"/>
    <w:rsid w:val="00CD71AE"/>
    <w:rsid w:val="00CE49C5"/>
    <w:rsid w:val="00CF284B"/>
    <w:rsid w:val="00CF3D59"/>
    <w:rsid w:val="00D137E1"/>
    <w:rsid w:val="00D13CAE"/>
    <w:rsid w:val="00D327D5"/>
    <w:rsid w:val="00D35468"/>
    <w:rsid w:val="00D36FB4"/>
    <w:rsid w:val="00D52AA0"/>
    <w:rsid w:val="00D63A99"/>
    <w:rsid w:val="00D86E3E"/>
    <w:rsid w:val="00D93620"/>
    <w:rsid w:val="00D95A04"/>
    <w:rsid w:val="00D970C6"/>
    <w:rsid w:val="00DF21BB"/>
    <w:rsid w:val="00E048FE"/>
    <w:rsid w:val="00E143B2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5D1"/>
    <w:rsid w:val="00E65F08"/>
    <w:rsid w:val="00E85B48"/>
    <w:rsid w:val="00E86027"/>
    <w:rsid w:val="00E904C9"/>
    <w:rsid w:val="00E979AE"/>
    <w:rsid w:val="00EA3D93"/>
    <w:rsid w:val="00EA69E5"/>
    <w:rsid w:val="00EA751C"/>
    <w:rsid w:val="00EB499E"/>
    <w:rsid w:val="00EB70B0"/>
    <w:rsid w:val="00ED494E"/>
    <w:rsid w:val="00F15695"/>
    <w:rsid w:val="00F20656"/>
    <w:rsid w:val="00F24953"/>
    <w:rsid w:val="00F34C81"/>
    <w:rsid w:val="00F40212"/>
    <w:rsid w:val="00F42E54"/>
    <w:rsid w:val="00F767BB"/>
    <w:rsid w:val="00FA7261"/>
    <w:rsid w:val="00FB656B"/>
    <w:rsid w:val="00FC6431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C8F905B9-90C4-4801-8E5F-117283E7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3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58</cp:revision>
  <cp:lastPrinted>2020-06-22T18:31:00Z</cp:lastPrinted>
  <dcterms:created xsi:type="dcterms:W3CDTF">2020-07-09T18:44:00Z</dcterms:created>
  <dcterms:modified xsi:type="dcterms:W3CDTF">2024-06-28T09:00:00Z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