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5018"/>
        <w:gridCol w:w="1947"/>
        <w:gridCol w:w="986"/>
        <w:gridCol w:w="695"/>
        <w:gridCol w:w="695"/>
        <w:gridCol w:w="695"/>
      </w:tblGrid>
      <w:tr w:rsidR="00917DB8" w:rsidRPr="001C3B09" w14:paraId="3F929C82" w14:textId="03B0101A" w:rsidTr="00917DB8">
        <w:trPr>
          <w:trHeight w:val="360"/>
        </w:trPr>
        <w:tc>
          <w:tcPr>
            <w:tcW w:w="5609" w:type="dxa"/>
            <w:gridSpan w:val="2"/>
            <w:shd w:val="clear" w:color="auto" w:fill="FFFF00"/>
          </w:tcPr>
          <w:p w14:paraId="28B4EA70" w14:textId="39AA3C8F" w:rsidR="00917DB8" w:rsidRPr="001C3B09" w:rsidRDefault="00917DB8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Unit </w:t>
            </w:r>
            <w:r>
              <w:rPr>
                <w:b/>
                <w:sz w:val="24"/>
                <w:szCs w:val="24"/>
              </w:rPr>
              <w:t>1</w:t>
            </w:r>
            <w:r w:rsidRPr="001C3B0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Real-life (a) and algebraic linear graphs (b)</w:t>
            </w:r>
          </w:p>
        </w:tc>
        <w:tc>
          <w:tcPr>
            <w:tcW w:w="5018" w:type="dxa"/>
            <w:gridSpan w:val="5"/>
            <w:shd w:val="clear" w:color="auto" w:fill="FFF2CC" w:themeFill="accent4" w:themeFillTint="33"/>
          </w:tcPr>
          <w:p w14:paraId="14666195" w14:textId="79D664AA" w:rsidR="00917DB8" w:rsidRPr="00917DB8" w:rsidRDefault="00917DB8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17DB8">
              <w:rPr>
                <w:b/>
                <w:sz w:val="24"/>
                <w:szCs w:val="24"/>
              </w:rPr>
              <w:t>Year 10 Road Map</w:t>
            </w:r>
          </w:p>
        </w:tc>
      </w:tr>
      <w:tr w:rsidR="007B4ADD" w:rsidRPr="001C3B09" w14:paraId="06C61167" w14:textId="32188040" w:rsidTr="00917DB8">
        <w:trPr>
          <w:trHeight w:val="929"/>
        </w:trPr>
        <w:tc>
          <w:tcPr>
            <w:tcW w:w="10627" w:type="dxa"/>
            <w:gridSpan w:val="7"/>
            <w:shd w:val="clear" w:color="auto" w:fill="D9E2F3" w:themeFill="accent1" w:themeFillTint="33"/>
          </w:tcPr>
          <w:p w14:paraId="3103FDE2" w14:textId="534DD19C" w:rsidR="007B4ADD" w:rsidRPr="001C3B09" w:rsidRDefault="007B4ADD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algebra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1B7319EA" w14:textId="4FB36EF6" w:rsidR="007B4ADD" w:rsidRPr="001C3B09" w:rsidRDefault="007B4ADD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70FCE77F" w14:textId="20D8C08D" w:rsidR="007B4ADD" w:rsidRPr="001C3B09" w:rsidRDefault="007B4ADD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7B4ADD" w:rsidRPr="001C3B09" w14:paraId="6AAEE81C" w14:textId="77777777" w:rsidTr="00917DB8">
        <w:trPr>
          <w:trHeight w:val="628"/>
        </w:trPr>
        <w:tc>
          <w:tcPr>
            <w:tcW w:w="591" w:type="dxa"/>
            <w:shd w:val="clear" w:color="auto" w:fill="D9D9D9" w:themeFill="background1" w:themeFillShade="D9"/>
          </w:tcPr>
          <w:p w14:paraId="20B0EB6B" w14:textId="55CD67EE" w:rsidR="007B4ADD" w:rsidRPr="001C3B09" w:rsidRDefault="007B4ADD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6965" w:type="dxa"/>
            <w:gridSpan w:val="2"/>
            <w:shd w:val="clear" w:color="auto" w:fill="D9D9D9" w:themeFill="background1" w:themeFillShade="D9"/>
            <w:vAlign w:val="center"/>
          </w:tcPr>
          <w:p w14:paraId="6C88901A" w14:textId="7E168497" w:rsidR="007B4ADD" w:rsidRPr="001C3B09" w:rsidRDefault="007B4ADD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986" w:type="dxa"/>
          </w:tcPr>
          <w:p w14:paraId="4E0D1487" w14:textId="071B7309" w:rsidR="007B4ADD" w:rsidRPr="001C3B09" w:rsidRDefault="007B4ADD" w:rsidP="00B2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</w:tc>
        <w:tc>
          <w:tcPr>
            <w:tcW w:w="695" w:type="dxa"/>
          </w:tcPr>
          <w:p w14:paraId="2AAD0DC7" w14:textId="3190AB33" w:rsidR="007B4ADD" w:rsidRPr="001C3B09" w:rsidRDefault="00A0604B" w:rsidP="00B24E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60AE3B" wp14:editId="770FBB4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469599767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808DA02" w14:textId="77777777" w:rsidR="00A0604B" w:rsidRDefault="00A0604B" w:rsidP="00A0604B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836685450" name="Group 836685450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36027270" name="Picture 213602727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9985176" name="Picture 79998517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090629" name="Picture 40906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0AE3B" id="Group 1" o:spid="_x0000_s1026" style="position:absolute;margin-left:-4.7pt;margin-top:0;width:105pt;height:57.05pt;z-index:251660288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nqTdQMAAJEMAAAOAAAAZHJzL2Uyb0RvYy54bWzsV8lu2zAQvRfoPxC6&#10;J9pXxA7SpAkKFG3QpB9A05RFRBJZkl7y9x1SkuUtbZCeCsSGZa7DN28eh9TF5aap0YpKxXg7cfxz&#10;z0G0JXzO2sXE+fl4e5Y5SGncznHNWzpxnqlyLqcfP1ysRUEDXvF6TiUCI60q1mLiVFqLwnUVqWiD&#10;1TkXtIXOkssGa6jKhTuXeA3Wm9oNPC9x11zOheSEKgWtN12nM7X2y5IS/b0sFdWonjiATduntM+Z&#10;ebrTC1wsJBYVIz0M/AYUDWYtLLo1dYM1RkvJjkw1jEiueKnPCW9cXpaMUOsDeON7B97cSb4U1pdF&#10;sV6ILU1A7QFPbzZLvq3upHgQ9xKYWIsFcGFrxpdNKRvzDyjRxlL2vKWMbjQi0OiHYRh7wCyBvtQP&#10;fS/uOCUVEH80jVSf/zzRHZZ198CsBchDjQyof2PgocKCWmJVAQzcS8TmEydK8jjP0yR1UIsbEOsj&#10;ePmJb5B1yUCAsYYqpDfQDM4bV027gsYXGQv83Et7Vk7SFuWRF1opbr3HhZBK31HeIFOYOBKUbAWG&#10;V1+VhmVh6DDErNzyW1bXpn3EY0p6M9v0IGd8/gzY1yD2iaN+LbGkDpK6vuZ2bxgrSlwtNViyC5jp&#10;3ZzeKgRgRyNdcWQvC5Mki6MYtNCxZ9WLxmYLY2E4fK3iojQJYgedUJ0fB/DtVBcGqQdlMI+LreqO&#10;pu4o7/TkLff7yhOMFPDr9x6UjpT39xwFs/TSsN3lueZVNhosn5biDNKEwJrNWM30s015IAMDql3d&#10;M2JkZypjGAI/TLwgBU6GOMAwszra6QGuhlmdDRATI185eVKo5dcVbhf0SgnQXC9yd3+4re4BmNVM&#10;GAWaIJhy7ypk2oNMdYKtLgvecLJsaKu7tC5pDV7zVlVMKJBpQZsZhT0qv8x9CDscKRo2qJCs1V3k&#10;lZZUk8qsXwKOH4AdvISgbjss6BGn8eiFfZtlcXZaeKEfhYPugsjPQ6u7rXTGPfmqbWsRdRhsESB1&#10;gYHCfyO4NM/zLPbT5FBvY8e73Lqw7soNSW42l5d55mNTe3/OjqkryOLDg+NdgEcZL/JyLwnyQ/kN&#10;ze/ie0l8cXSsvTyJzckBR26UZfnBrSWEsyXv73pBFJiRXY4dborDjeTt2W88fO2lw957bRrv7+jm&#10;Yr1bt6PGN4npbwAAAP//AwBQSwMECgAAAAAAAAAhAEXDHOizAwAAswMAABQAAABkcnMvbWVkaWEv&#10;aW1hZ2UxLnBuZ4lQTkcNChoKAAAADUlIRFIAAABMAAAAOggDAAABWjV/UwAAAAFzUkdCAK7OHOkA&#10;AAAEZ0FNQQAAsY8L/GEFAAAAulBMVEUAAAAAAAAAAAAAAAAAAAAAAAAAAAAAAAAAAAAAAAAAAAAA&#10;AAAAAAAAAAAAAAAAAAAAAAAAAAAAAAAAAAAAAAAAAAAAAAAAAAAAAAAAAAAAAAAAAAAAAAAAAAAA&#10;AAAAAAAAAAAAAAAAAAAAAAAAAAAAAAAAAAAAAAAAAAAAAAAAAAAAAAAAAAAAAAAAAAAAAAAAAAAA&#10;AAAAAAAAAAAAAAAAAAAAAAAAAAAAAAAAAAAAAAAAAAAAAAAAAACrJGrzAAAAPXRSTlMAAQIDBAUG&#10;Bw0QER4kJTg6Ozw/REVGTk9QVFlbYHB3e4CFhoiJkJeZnbS+wcPN0tTg4uPk5efp6/H4/P3+KVkp&#10;bwAAAAlwSFlzAAAh1QAAIdUBBJy0nQAAAjlJREFUSEvNlglT1UAQhKN4IN6AJwpyiIIiiDew//9v&#10;OUfvZia72WzeK6r4qNr09PRMwlHkdUP+BYgu0Jdcg1z5UJVL0Rd8jBB3JdWPZ4pQlUoPbmdhw5th&#10;jw9GSz8k2nvxlsbzbYB6nFKIjKHHoYEnc95Ti9ng8plIVoIo51C5xcfAk2PSU02n9VbkFMQgTPtQ&#10;OyGswWiC8quQ41Coe8yrUZehB5BrPUZbjvi6W4tR6LuIsxAeiShAoRe9TGQWDEcI36JQtBrQ+xpa&#10;KmZsDbXEXG1wLhWG23AJqqAyDjSswFuKEH5AVWi8H0emcwhM5ZpjT/VSjcV2NXYndl+GsC6ixN20&#10;o7bsbWpekAJqGIwpAQDLenAMydzWBKG1J9mfNFNONcY2k1+N9XY1ttMW6+1a7E8Il5AT255A1WL7&#10;vUuxe/YhDFvGpRidxdhnY27wDZW/sCJkQREaiZzDJY6phHRo0IJGDvrCc3g3GTwqM/3Oq4M1CdgL&#10;8dVsEDnvDe6R+fso6B1LoJiPTPfjvpqJDJvpQTkHGc12LbLslk7a0cxo5IEOfkQpqGWJn1eqnGh2&#10;G6WiXga6PVdoOCb/nl5p7idKRT3PFXoTSPYNCib9j4zAb0HyJyiYJZbl+YWX/SrEF38y/b2hUG7G&#10;slJ6uWXQkWtZdhoX6j0mKYZ1mcjCT3SMc4n+RpXAk72TT4cM/DqXI1GxS3xBoAB9TCJQeB5Kq8Lr&#10;+Eph1mC2fQvgCDMjIDWXDxhPvEfjmui6/8cwDB2KDLmwAAAAAElFTkSuQmCCUEsDBBQABgAIAAAA&#10;IQDiCUng3AAAAAcBAAAPAAAAZHJzL2Rvd25yZXYueG1sTI9BS8NAEIXvgv9hGcFbu4lW0ZhNKUU9&#10;FcFWEG/T7DQJzc6G7DZJ/73Tkx6H9/HeN/lycq0aqA+NZwPpPAFFXHrbcGXga/c2ewIVIrLF1jMZ&#10;OFOAZXF9lWNm/cifNGxjpaSEQ4YG6hi7TOtQ1uQwzH1HLNnB9w6jnH2lbY+jlLtW3yXJo3bYsCzU&#10;2NG6pvK4PTkD7yOOq/v0ddgcD+vzz+7h43uTkjG3N9PqBVSkKf7BcNEXdSjEae9PbINqDcyeF0Ia&#10;kIckvWyB2guWLlLQRa7/+xe/AAAA//8DAFBLAwQUAAYACAAAACEAVNz/VAQBAADxAQAAGQAAAGRy&#10;cy9fcmVscy9lMm9Eb2MueG1sLnJlbHOskb1uwyAURvdKfQfEXmNnqKooOEsbKUOXyp0tCtcYGS4I&#10;cH7evsRVpEaK1KXjBXG+810225Oz5AAxGY+cNlVNCaD0yqDm9LPbPb1QkrJAJaxH4PQMiW7bx4fN&#10;B1iRy6M0mpBIoWDidMw5rBlLcgQnUuUDYLkZfHQilzFqFoSchAa2qutnFn8zaHvDJHvFadyrFSXd&#10;OZTkv9l+GIyEVy9nB5jvRLCxkKI1OBWoiBryDzYVZ+mdK22qo5mMA2XEonuZ2M5YWHfj7L5SP4d+&#10;8Jh7cYTkHVTpoK+sd6+K5tspQ0RhKbvfp/nPPsaVXV7zOV282XLYVAH1xYHdfFT7DQAA//8DAFBL&#10;AQItABQABgAIAAAAIQCxgme2CgEAABMCAAATAAAAAAAAAAAAAAAAAAAAAABbQ29udGVudF9UeXBl&#10;c10ueG1sUEsBAi0AFAAGAAgAAAAhADj9If/WAAAAlAEAAAsAAAAAAAAAAAAAAAAAOwEAAF9yZWxz&#10;Ly5yZWxzUEsBAi0AFAAGAAgAAAAhALT2epN1AwAAkQwAAA4AAAAAAAAAAAAAAAAAOgIAAGRycy9l&#10;Mm9Eb2MueG1sUEsBAi0ACgAAAAAAAAAhAEXDHOizAwAAswMAABQAAAAAAAAAAAAAAAAA2wUAAGRy&#10;cy9tZWRpYS9pbWFnZTEucG5nUEsBAi0AFAAGAAgAAAAhAOIJSeDcAAAABwEAAA8AAAAAAAAAAAAA&#10;AAAAwAkAAGRycy9kb3ducmV2LnhtbFBLAQItABQABgAIAAAAIQBU3P9UBAEAAPEBAAAZAAAAAAAA&#10;AAAAAAAAAMkKAABkcnMvX3JlbHMvZTJvRG9jLnhtbC5yZWxzUEsFBgAAAAAGAAYAfAEAAAQM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gVyAAAAOIAAAAPAAAAZHJzL2Rvd25yZXYueG1sRI9BS8NA&#10;FITvgv9heQVvdlNpUxO7LcUq9ODFGu+P7DMbmn0bss8m/feuIHgcZuYbZrObfKcuNMQ2sIHFPANF&#10;XAfbcmOg+ni9fwQVBdliF5gMXCnCbnt7s8HShpHf6XKSRiUIxxINOJG+1DrWjjzGeeiJk/cVBo+S&#10;5NBoO+CY4L7TD1mWa48tpwWHPT07qs+nb29AxO4X1+rFx+Pn9HYYXVavsDLmbjbtn0AJTfIf/msf&#10;rYFlXqyKYp2v4fdSugN6+wMAAP//AwBQSwECLQAUAAYACAAAACEA2+H2y+4AAACFAQAAEwAAAAAA&#10;AAAAAAAAAAAAAAAAW0NvbnRlbnRfVHlwZXNdLnhtbFBLAQItABQABgAIAAAAIQBa9CxbvwAAABUB&#10;AAALAAAAAAAAAAAAAAAAAB8BAABfcmVscy8ucmVsc1BLAQItABQABgAIAAAAIQBDCIgVyAAAAOIA&#10;AAAPAAAAAAAAAAAAAAAAAAcCAABkcnMvZG93bnJldi54bWxQSwUGAAAAAAMAAwC3AAAA/AIAAAAA&#10;" filled="f" stroked="f">
                        <v:textbox style="mso-fit-shape-to-text:t">
                          <w:txbxContent>
                            <w:p w14:paraId="5808DA02" w14:textId="77777777" w:rsidR="00A0604B" w:rsidRDefault="00A0604B" w:rsidP="00A0604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836685450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VmbyQAAAOIAAAAPAAAAZHJzL2Rvd25yZXYueG1sRI/NasJA&#10;FIX3Qt9huIXudJJqQoiOItIWF1JQC8XdJXNNgpk7ITNN4ts7C6HLw/njW21G04ieOldbVhDPIhDE&#10;hdU1lwp+zp/TDITzyBoby6TgTg4265fJCnNtBz5Sf/KlCCPsclRQed/mUrqiIoNuZlvi4F1tZ9AH&#10;2ZVSdziEcdPI9yhKpcGaw0OFLe0qKm6nP6Pga8BhO48/+sPturtfzsn37yEmpd5ex+0ShKfR/4ef&#10;7b1WkM3TNEsWSYAISAEH5PoBAAD//wMAUEsBAi0AFAAGAAgAAAAhANvh9svuAAAAhQEAABMAAAAA&#10;AAAAAAAAAAAAAAAAAFtDb250ZW50X1R5cGVzXS54bWxQSwECLQAUAAYACAAAACEAWvQsW78AAAAV&#10;AQAACwAAAAAAAAAAAAAAAAAfAQAAX3JlbHMvLnJlbHNQSwECLQAUAAYACAAAACEAVd1Zm8kAAADi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136027270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28IyQAAAOMAAAAPAAAAZHJzL2Rvd25yZXYueG1sRI9dS8Mw&#10;FIbvBf9DOIJ3LmmEzdVlQ6YF78RV5+1Zc9YWm5OSZFv99+ZC8PLl/eJZbSY3iDOF2Hs2UMwUCOLG&#10;255bAx91dfcAIiZki4NnMvBDETbr66sVltZf+J3Ou9SKPMKxRANdSmMpZWw6chhnfiTO3tEHhynL&#10;0Eob8JLH3SC1UnPpsOf80OFI246a793JGTictsW+eumDOoS34/JZf9b1V2XM7c309Agi0ZT+w3/t&#10;V2tAF/dzpRd6kSkyU+YBuf4FAAD//wMAUEsBAi0AFAAGAAgAAAAhANvh9svuAAAAhQEAABMAAAAA&#10;AAAAAAAAAAAAAAAAAFtDb250ZW50X1R5cGVzXS54bWxQSwECLQAUAAYACAAAACEAWvQsW78AAAAV&#10;AQAACwAAAAAAAAAAAAAAAAAfAQAAX3JlbHMvLnJlbHNQSwECLQAUAAYACAAAACEAO2dvCMkAAADj&#10;AAAADwAAAAAAAAAAAAAAAAAHAgAAZHJzL2Rvd25yZXYueG1sUEsFBgAAAAADAAMAtwAAAP0CAAAA&#10;AA==&#10;">
                          <v:imagedata r:id="rId10" o:title=""/>
                        </v:shape>
                        <v:shape id="Picture 799985176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THygAAAOIAAAAPAAAAZHJzL2Rvd25yZXYueG1sRI/Na8JA&#10;FMTvBf+H5Qne6kap5kNXEaHaQy/1A6+P7DMJZt+G7Bpj//puodDjMDO/YZbr3tSio9ZVlhVMxhEI&#10;4tzqigsFp+P7awLCeWSNtWVS8CQH69XgZYmZtg/+ou7gCxEg7DJUUHrfZFK6vCSDbmwb4uBdbWvQ&#10;B9kWUrf4CHBTy2kUzaXBisNCiQ1tS8pvh7tRUJw/d933nuoLJ6e3ab/1Nt5ppUbDfrMA4an3/+G/&#10;9odWEKdpmswm8Rx+L4U7IFc/AAAA//8DAFBLAQItABQABgAIAAAAIQDb4fbL7gAAAIUBAAATAAAA&#10;AAAAAAAAAAAAAAAAAABbQ29udGVudF9UeXBlc10ueG1sUEsBAi0AFAAGAAgAAAAhAFr0LFu/AAAA&#10;FQEAAAsAAAAAAAAAAAAAAAAAHwEAAF9yZWxzLy5yZWxzUEsBAi0AFAAGAAgAAAAhANWD5MfKAAAA&#10;4gAAAA8AAAAAAAAAAAAAAAAABwIAAGRycy9kb3ducmV2LnhtbFBLBQYAAAAAAwADALcAAAD+AgAA&#10;AAA=&#10;">
                          <v:imagedata r:id="rId10" o:title=""/>
                        </v:shape>
                        <v:shape id="Picture 4090629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MCyAAAAOAAAAAPAAAAZHJzL2Rvd25yZXYueG1sRI9PawIx&#10;FMTvBb9DeIVepCaKiK5GscWW0pN/iufH5rm7dPOyTVI3fvumUOhxmJnfMKtNsq24kg+NYw3jkQJB&#10;XDrTcKXh4/TyOAcRIrLB1jFpuFGAzXpwt8LCuJ4PdD3GSmQIhwI11DF2hZShrMliGLmOOHsX5y3G&#10;LH0ljcc+w20rJ0rNpMWG80KNHT3XVH4ev22m7He3Yb8bnpOfvn+dxsk+vV6s1g/3absEESnF//Bf&#10;+81omKqFmk0W8HsonwG5/gEAAP//AwBQSwECLQAUAAYACAAAACEA2+H2y+4AAACFAQAAEwAAAAAA&#10;AAAAAAAAAAAAAAAAW0NvbnRlbnRfVHlwZXNdLnhtbFBLAQItABQABgAIAAAAIQBa9CxbvwAAABUB&#10;AAALAAAAAAAAAAAAAAAAAB8BAABfcmVscy8ucmVsc1BLAQItABQABgAIAAAAIQBPpnMCyAAAAOAA&#10;AAAPAAAAAAAAAAAAAAAAAAcCAABkcnMvZG93bnJldi54bWxQSwUGAAAAAAMAAwC3AAAA/AIA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695" w:type="dxa"/>
          </w:tcPr>
          <w:p w14:paraId="66D96C36" w14:textId="04E129C2" w:rsidR="007B4ADD" w:rsidRPr="001C3B09" w:rsidRDefault="007B4ADD" w:rsidP="00B24E5E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E194668" w14:textId="793E4BF7" w:rsidR="007B4ADD" w:rsidRPr="001C3B09" w:rsidRDefault="007B4ADD" w:rsidP="00B24E5E">
            <w:pPr>
              <w:rPr>
                <w:sz w:val="24"/>
                <w:szCs w:val="24"/>
              </w:rPr>
            </w:pPr>
          </w:p>
        </w:tc>
      </w:tr>
      <w:tr w:rsidR="007B4ADD" w:rsidRPr="001C3B09" w14:paraId="58E06230" w14:textId="360435D8" w:rsidTr="001C7BFE">
        <w:trPr>
          <w:trHeight w:val="210"/>
        </w:trPr>
        <w:tc>
          <w:tcPr>
            <w:tcW w:w="591" w:type="dxa"/>
            <w:shd w:val="clear" w:color="auto" w:fill="00B0F0"/>
          </w:tcPr>
          <w:p w14:paraId="703F5A37" w14:textId="08829E8B" w:rsidR="007B4ADD" w:rsidRPr="00290ECE" w:rsidRDefault="007B4ADD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965" w:type="dxa"/>
            <w:gridSpan w:val="2"/>
            <w:shd w:val="clear" w:color="auto" w:fill="00B0F0"/>
          </w:tcPr>
          <w:p w14:paraId="6211553F" w14:textId="173F3E22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Use input/output diagrams; </w:t>
            </w:r>
          </w:p>
        </w:tc>
        <w:tc>
          <w:tcPr>
            <w:tcW w:w="986" w:type="dxa"/>
            <w:shd w:val="clear" w:color="auto" w:fill="00B0F0"/>
          </w:tcPr>
          <w:p w14:paraId="000DA362" w14:textId="69A7B1B9" w:rsidR="007B4ADD" w:rsidRPr="001C3B09" w:rsidRDefault="001811C1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695" w:type="dxa"/>
            <w:shd w:val="clear" w:color="auto" w:fill="FFFFFF" w:themeFill="background1"/>
          </w:tcPr>
          <w:p w14:paraId="16049B17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1E5DF3EC" w14:textId="62ADA571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5A927ACE" w14:textId="30C6C78F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6905CFC4" w14:textId="77777777" w:rsidTr="00917DB8">
        <w:trPr>
          <w:trHeight w:val="225"/>
        </w:trPr>
        <w:tc>
          <w:tcPr>
            <w:tcW w:w="591" w:type="dxa"/>
          </w:tcPr>
          <w:p w14:paraId="055D75E4" w14:textId="1608E3EF" w:rsidR="007B4ADD" w:rsidRPr="00290ECE" w:rsidRDefault="007B4ADD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965" w:type="dxa"/>
            <w:gridSpan w:val="2"/>
          </w:tcPr>
          <w:p w14:paraId="41477595" w14:textId="3737C15E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Use axes and coordinates to </w:t>
            </w:r>
            <w:r w:rsidR="0089484B">
              <w:rPr>
                <w:rFonts w:ascii="Century Gothic" w:hAnsi="Century Gothic"/>
                <w:sz w:val="20"/>
                <w:szCs w:val="20"/>
              </w:rPr>
              <w:t xml:space="preserve">read and interpret coordinates </w:t>
            </w:r>
            <w:r w:rsidRPr="00290ECE">
              <w:rPr>
                <w:rFonts w:ascii="Century Gothic" w:hAnsi="Century Gothic"/>
                <w:sz w:val="20"/>
                <w:szCs w:val="20"/>
              </w:rPr>
              <w:t xml:space="preserve">in all four quadrants in </w:t>
            </w:r>
            <w:proofErr w:type="gramStart"/>
            <w:r w:rsidRPr="00290ECE">
              <w:rPr>
                <w:rFonts w:ascii="Century Gothic" w:hAnsi="Century Gothic"/>
                <w:sz w:val="20"/>
                <w:szCs w:val="20"/>
              </w:rPr>
              <w:t>2D;</w:t>
            </w:r>
            <w:proofErr w:type="gramEnd"/>
            <w:r w:rsidRPr="00290E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</w:tcPr>
          <w:p w14:paraId="6232629A" w14:textId="7FA1FE2C" w:rsidR="007B4ADD" w:rsidRPr="001C3B09" w:rsidRDefault="00C25EB8" w:rsidP="003123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14:paraId="249F7731" w14:textId="77777777" w:rsidR="007B4ADD" w:rsidRPr="001C3B09" w:rsidRDefault="007B4ADD" w:rsidP="003123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1FDA276" w14:textId="33D9E25C" w:rsidR="007B4ADD" w:rsidRPr="001C3B09" w:rsidRDefault="007B4ADD" w:rsidP="003123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3A4E4DA7" w14:textId="736F282F" w:rsidR="007B4ADD" w:rsidRPr="001C3B09" w:rsidRDefault="007B4ADD" w:rsidP="003123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424C1B37" w14:textId="77777777" w:rsidTr="001C7BFE">
        <w:trPr>
          <w:trHeight w:val="225"/>
        </w:trPr>
        <w:tc>
          <w:tcPr>
            <w:tcW w:w="591" w:type="dxa"/>
            <w:shd w:val="clear" w:color="auto" w:fill="00B050"/>
          </w:tcPr>
          <w:p w14:paraId="224AEBB1" w14:textId="6B9EF04D" w:rsidR="007B4ADD" w:rsidRPr="00290ECE" w:rsidRDefault="00C06952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965" w:type="dxa"/>
            <w:gridSpan w:val="2"/>
            <w:shd w:val="clear" w:color="auto" w:fill="00B050"/>
          </w:tcPr>
          <w:p w14:paraId="0CB00CE3" w14:textId="4693770C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>Find the coordinates of points identified by geometrical information in 2D (all four quadrants);</w:t>
            </w:r>
          </w:p>
        </w:tc>
        <w:tc>
          <w:tcPr>
            <w:tcW w:w="986" w:type="dxa"/>
            <w:shd w:val="clear" w:color="auto" w:fill="00B050"/>
          </w:tcPr>
          <w:p w14:paraId="58EB271F" w14:textId="39A8931F" w:rsidR="007B4ADD" w:rsidRPr="001C3B09" w:rsidRDefault="00964100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695" w:type="dxa"/>
            <w:shd w:val="clear" w:color="auto" w:fill="FFFFFF" w:themeFill="background1"/>
          </w:tcPr>
          <w:p w14:paraId="6F715F3B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5048B51D" w14:textId="7CBCBB7B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1059061C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062B3143" w14:textId="77777777" w:rsidTr="001C7BFE">
        <w:trPr>
          <w:trHeight w:val="225"/>
        </w:trPr>
        <w:tc>
          <w:tcPr>
            <w:tcW w:w="591" w:type="dxa"/>
          </w:tcPr>
          <w:p w14:paraId="67E775FE" w14:textId="7CE1B432" w:rsidR="007B4ADD" w:rsidRPr="00290ECE" w:rsidRDefault="00C06952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965" w:type="dxa"/>
            <w:gridSpan w:val="2"/>
          </w:tcPr>
          <w:p w14:paraId="32FE8BC8" w14:textId="505855FC" w:rsidR="007B4ADD" w:rsidRPr="00C06952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06952">
              <w:rPr>
                <w:rFonts w:ascii="Century Gothic" w:hAnsi="Century Gothic"/>
                <w:sz w:val="20"/>
                <w:szCs w:val="20"/>
              </w:rPr>
              <w:t xml:space="preserve">Find the coordinates of the midpoint of a line segment; </w:t>
            </w:r>
          </w:p>
        </w:tc>
        <w:tc>
          <w:tcPr>
            <w:tcW w:w="986" w:type="dxa"/>
          </w:tcPr>
          <w:p w14:paraId="6A4541FC" w14:textId="2D5505BB" w:rsidR="007B4ADD" w:rsidRPr="001C3B09" w:rsidRDefault="003E5DD5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F56BE5">
              <w:rPr>
                <w:rFonts w:cstheme="minorHAnsi"/>
                <w:sz w:val="24"/>
                <w:szCs w:val="24"/>
              </w:rPr>
              <w:t>, 133</w:t>
            </w:r>
          </w:p>
        </w:tc>
        <w:tc>
          <w:tcPr>
            <w:tcW w:w="695" w:type="dxa"/>
            <w:shd w:val="clear" w:color="auto" w:fill="FFFFFF" w:themeFill="background1"/>
          </w:tcPr>
          <w:p w14:paraId="176D08A2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7E014193" w14:textId="447D5685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113DAD39" w14:textId="7169E308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2B99E937" w14:textId="77777777" w:rsidTr="001C7BFE">
        <w:trPr>
          <w:trHeight w:val="225"/>
        </w:trPr>
        <w:tc>
          <w:tcPr>
            <w:tcW w:w="591" w:type="dxa"/>
            <w:shd w:val="clear" w:color="auto" w:fill="8EAADB" w:themeFill="accent1" w:themeFillTint="99"/>
          </w:tcPr>
          <w:p w14:paraId="77AE1931" w14:textId="788E9421" w:rsidR="007B4ADD" w:rsidRPr="00290ECE" w:rsidRDefault="00C06952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965" w:type="dxa"/>
            <w:gridSpan w:val="2"/>
            <w:shd w:val="clear" w:color="auto" w:fill="8EAADB" w:themeFill="accent1" w:themeFillTint="99"/>
          </w:tcPr>
          <w:p w14:paraId="44F0CC3C" w14:textId="16A5F4D4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Draw, label and scale axes; </w:t>
            </w:r>
          </w:p>
        </w:tc>
        <w:tc>
          <w:tcPr>
            <w:tcW w:w="986" w:type="dxa"/>
            <w:shd w:val="clear" w:color="auto" w:fill="8EAADB" w:themeFill="accent1" w:themeFillTint="99"/>
          </w:tcPr>
          <w:p w14:paraId="64D7EEFD" w14:textId="5C23C096" w:rsidR="007B4ADD" w:rsidRPr="001C3B09" w:rsidRDefault="006F689B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A21b</w:t>
            </w:r>
          </w:p>
        </w:tc>
        <w:tc>
          <w:tcPr>
            <w:tcW w:w="695" w:type="dxa"/>
            <w:shd w:val="clear" w:color="auto" w:fill="FFFFFF" w:themeFill="background1"/>
          </w:tcPr>
          <w:p w14:paraId="118C3089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4AF84DE8" w14:textId="57EBF112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32D189A2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723E8DCA" w14:textId="77777777" w:rsidTr="001C7BFE">
        <w:trPr>
          <w:trHeight w:val="225"/>
        </w:trPr>
        <w:tc>
          <w:tcPr>
            <w:tcW w:w="591" w:type="dxa"/>
          </w:tcPr>
          <w:p w14:paraId="3A9AF2FB" w14:textId="057EDA3C" w:rsidR="007B4ADD" w:rsidRPr="00290ECE" w:rsidRDefault="005C797D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965" w:type="dxa"/>
            <w:gridSpan w:val="2"/>
          </w:tcPr>
          <w:p w14:paraId="433A02B5" w14:textId="059830F6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Read values from straight-line graphs for real-life situations; </w:t>
            </w:r>
          </w:p>
        </w:tc>
        <w:tc>
          <w:tcPr>
            <w:tcW w:w="986" w:type="dxa"/>
          </w:tcPr>
          <w:p w14:paraId="2386B997" w14:textId="668AADA7" w:rsidR="007B4ADD" w:rsidRPr="001C3B09" w:rsidRDefault="0030078C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A21b</w:t>
            </w:r>
          </w:p>
        </w:tc>
        <w:tc>
          <w:tcPr>
            <w:tcW w:w="695" w:type="dxa"/>
            <w:shd w:val="clear" w:color="auto" w:fill="FFFFFF" w:themeFill="background1"/>
          </w:tcPr>
          <w:p w14:paraId="46AF02FC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028A958C" w14:textId="13CD512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1997DE79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342EEABA" w14:textId="77777777" w:rsidTr="001C7BFE">
        <w:trPr>
          <w:trHeight w:val="225"/>
        </w:trPr>
        <w:tc>
          <w:tcPr>
            <w:tcW w:w="591" w:type="dxa"/>
            <w:shd w:val="clear" w:color="auto" w:fill="FFD966" w:themeFill="accent4" w:themeFillTint="99"/>
          </w:tcPr>
          <w:p w14:paraId="52FB43DA" w14:textId="494DD4A4" w:rsidR="007B4ADD" w:rsidRPr="00290ECE" w:rsidRDefault="005C797D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6965" w:type="dxa"/>
            <w:gridSpan w:val="2"/>
            <w:shd w:val="clear" w:color="auto" w:fill="FFD966" w:themeFill="accent4" w:themeFillTint="99"/>
          </w:tcPr>
          <w:p w14:paraId="79AB39AF" w14:textId="03BF0A50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Draw straight line graphs for real-life situations, including ready reckoner graphs, conversion graphs, fuel bills graphs, fixed </w:t>
            </w:r>
            <w:proofErr w:type="gramStart"/>
            <w:r w:rsidRPr="00290ECE">
              <w:rPr>
                <w:rFonts w:ascii="Century Gothic" w:hAnsi="Century Gothic"/>
                <w:sz w:val="20"/>
                <w:szCs w:val="20"/>
              </w:rPr>
              <w:t>charge</w:t>
            </w:r>
            <w:proofErr w:type="gramEnd"/>
            <w:r w:rsidRPr="00290ECE">
              <w:rPr>
                <w:rFonts w:ascii="Century Gothic" w:hAnsi="Century Gothic"/>
                <w:sz w:val="20"/>
                <w:szCs w:val="20"/>
              </w:rPr>
              <w:t xml:space="preserve"> and cost per unit; </w:t>
            </w:r>
          </w:p>
        </w:tc>
        <w:tc>
          <w:tcPr>
            <w:tcW w:w="986" w:type="dxa"/>
            <w:shd w:val="clear" w:color="auto" w:fill="FFD966" w:themeFill="accent4" w:themeFillTint="99"/>
          </w:tcPr>
          <w:p w14:paraId="38D0DA9F" w14:textId="3C6711C0" w:rsidR="007B4ADD" w:rsidRPr="001C3B09" w:rsidRDefault="00EF4679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A21b</w:t>
            </w:r>
          </w:p>
        </w:tc>
        <w:tc>
          <w:tcPr>
            <w:tcW w:w="695" w:type="dxa"/>
            <w:shd w:val="clear" w:color="auto" w:fill="FFFFFF" w:themeFill="background1"/>
          </w:tcPr>
          <w:p w14:paraId="2D0BC954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3F5FDCE7" w14:textId="5CFB3ACE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5BAA6D46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3D0036B7" w14:textId="77777777" w:rsidTr="001C7BFE">
        <w:trPr>
          <w:trHeight w:val="225"/>
        </w:trPr>
        <w:tc>
          <w:tcPr>
            <w:tcW w:w="591" w:type="dxa"/>
          </w:tcPr>
          <w:p w14:paraId="70D35309" w14:textId="38518736" w:rsidR="007B4ADD" w:rsidRPr="00290ECE" w:rsidRDefault="005C797D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965" w:type="dxa"/>
            <w:gridSpan w:val="2"/>
          </w:tcPr>
          <w:p w14:paraId="5911FE89" w14:textId="46E2408E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Draw distance–time graphs and velocity–time graphs; </w:t>
            </w:r>
          </w:p>
        </w:tc>
        <w:tc>
          <w:tcPr>
            <w:tcW w:w="986" w:type="dxa"/>
          </w:tcPr>
          <w:p w14:paraId="225EA97C" w14:textId="63140175" w:rsidR="007B4ADD" w:rsidRPr="001C3B09" w:rsidRDefault="00A732FE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</w:t>
            </w:r>
          </w:p>
        </w:tc>
        <w:tc>
          <w:tcPr>
            <w:tcW w:w="695" w:type="dxa"/>
            <w:shd w:val="clear" w:color="auto" w:fill="FFFFFF" w:themeFill="background1"/>
          </w:tcPr>
          <w:p w14:paraId="12513C4C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2498BA1D" w14:textId="5AF8B554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1228A9A1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07C51DE6" w14:textId="77777777" w:rsidTr="001C7BFE">
        <w:trPr>
          <w:trHeight w:val="225"/>
        </w:trPr>
        <w:tc>
          <w:tcPr>
            <w:tcW w:w="591" w:type="dxa"/>
            <w:shd w:val="clear" w:color="auto" w:fill="FFFF00"/>
          </w:tcPr>
          <w:p w14:paraId="4927E07E" w14:textId="46CAFFA2" w:rsidR="007B4ADD" w:rsidRPr="00290ECE" w:rsidRDefault="00FA173A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6965" w:type="dxa"/>
            <w:gridSpan w:val="2"/>
            <w:shd w:val="clear" w:color="auto" w:fill="FFFF00"/>
          </w:tcPr>
          <w:p w14:paraId="785A171D" w14:textId="1E0BE39E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Work out time intervals for graph scales; </w:t>
            </w:r>
          </w:p>
        </w:tc>
        <w:tc>
          <w:tcPr>
            <w:tcW w:w="986" w:type="dxa"/>
            <w:shd w:val="clear" w:color="auto" w:fill="FFFF00"/>
          </w:tcPr>
          <w:p w14:paraId="3335A128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68140ADD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2B744B7B" w14:textId="73D907FB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27808042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221780DD" w14:textId="77777777" w:rsidTr="00917DB8">
        <w:trPr>
          <w:trHeight w:val="225"/>
        </w:trPr>
        <w:tc>
          <w:tcPr>
            <w:tcW w:w="591" w:type="dxa"/>
          </w:tcPr>
          <w:p w14:paraId="47F76C02" w14:textId="71A7092F" w:rsidR="007B4ADD" w:rsidRPr="00290ECE" w:rsidRDefault="0004327D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6965" w:type="dxa"/>
            <w:gridSpan w:val="2"/>
          </w:tcPr>
          <w:p w14:paraId="549BFD4F" w14:textId="4D837A4B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Interpret distance–time graphs, and calculate: the speed of individual sections, total </w:t>
            </w:r>
            <w:proofErr w:type="gramStart"/>
            <w:r w:rsidRPr="00290ECE">
              <w:rPr>
                <w:rFonts w:ascii="Century Gothic" w:hAnsi="Century Gothic"/>
                <w:sz w:val="20"/>
                <w:szCs w:val="20"/>
              </w:rPr>
              <w:t>distance</w:t>
            </w:r>
            <w:proofErr w:type="gramEnd"/>
            <w:r w:rsidRPr="00290ECE">
              <w:rPr>
                <w:rFonts w:ascii="Century Gothic" w:hAnsi="Century Gothic"/>
                <w:sz w:val="20"/>
                <w:szCs w:val="20"/>
              </w:rPr>
              <w:t xml:space="preserve"> and total time; </w:t>
            </w:r>
          </w:p>
        </w:tc>
        <w:tc>
          <w:tcPr>
            <w:tcW w:w="986" w:type="dxa"/>
          </w:tcPr>
          <w:p w14:paraId="7F51ADFB" w14:textId="7C39B4FB" w:rsidR="007B4ADD" w:rsidRPr="001C3B09" w:rsidRDefault="00F14704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</w:t>
            </w:r>
          </w:p>
        </w:tc>
        <w:tc>
          <w:tcPr>
            <w:tcW w:w="695" w:type="dxa"/>
          </w:tcPr>
          <w:p w14:paraId="0AA9F558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B8C757C" w14:textId="668B5788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6840743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5F186D47" w14:textId="77777777" w:rsidTr="001C7BFE">
        <w:trPr>
          <w:trHeight w:val="225"/>
        </w:trPr>
        <w:tc>
          <w:tcPr>
            <w:tcW w:w="591" w:type="dxa"/>
            <w:shd w:val="clear" w:color="auto" w:fill="F4B083" w:themeFill="accent2" w:themeFillTint="99"/>
          </w:tcPr>
          <w:p w14:paraId="2CD9C30D" w14:textId="2EC9D12E" w:rsidR="007B4ADD" w:rsidRPr="00290ECE" w:rsidRDefault="00205DFC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04327D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965" w:type="dxa"/>
            <w:gridSpan w:val="2"/>
            <w:shd w:val="clear" w:color="auto" w:fill="F4B083" w:themeFill="accent2" w:themeFillTint="99"/>
          </w:tcPr>
          <w:p w14:paraId="57399687" w14:textId="2DDDB0F0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Interpret information presented in a range of linear and non-linear graphs; </w:t>
            </w:r>
          </w:p>
        </w:tc>
        <w:tc>
          <w:tcPr>
            <w:tcW w:w="986" w:type="dxa"/>
            <w:shd w:val="clear" w:color="auto" w:fill="F4B083" w:themeFill="accent2" w:themeFillTint="99"/>
          </w:tcPr>
          <w:p w14:paraId="57509A00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384CB357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A30CD7D" w14:textId="1D82A6FB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D4805EF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6882A390" w14:textId="77777777" w:rsidTr="00917DB8">
        <w:trPr>
          <w:trHeight w:val="225"/>
        </w:trPr>
        <w:tc>
          <w:tcPr>
            <w:tcW w:w="591" w:type="dxa"/>
          </w:tcPr>
          <w:p w14:paraId="5A1B6D60" w14:textId="09557CA2" w:rsidR="007B4ADD" w:rsidRPr="00290ECE" w:rsidRDefault="00205DFC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04327D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965" w:type="dxa"/>
            <w:gridSpan w:val="2"/>
          </w:tcPr>
          <w:p w14:paraId="2A46F634" w14:textId="1B0CEE37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Interpret graphs with negative values on axes; </w:t>
            </w:r>
          </w:p>
        </w:tc>
        <w:tc>
          <w:tcPr>
            <w:tcW w:w="986" w:type="dxa"/>
          </w:tcPr>
          <w:p w14:paraId="7F5FED4D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1C2E763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E1F8D99" w14:textId="0B31D4F1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3B87EC57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05F2A9D5" w14:textId="77777777" w:rsidTr="001C7BFE">
        <w:trPr>
          <w:trHeight w:val="225"/>
        </w:trPr>
        <w:tc>
          <w:tcPr>
            <w:tcW w:w="591" w:type="dxa"/>
            <w:shd w:val="clear" w:color="auto" w:fill="FBE4D5" w:themeFill="accent2" w:themeFillTint="33"/>
          </w:tcPr>
          <w:p w14:paraId="64164E5E" w14:textId="046A3884" w:rsidR="007B4ADD" w:rsidRPr="00290ECE" w:rsidRDefault="00205DFC" w:rsidP="0031237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880ACD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965" w:type="dxa"/>
            <w:gridSpan w:val="2"/>
            <w:shd w:val="clear" w:color="auto" w:fill="FBE4D5" w:themeFill="accent2" w:themeFillTint="33"/>
          </w:tcPr>
          <w:p w14:paraId="7C54D386" w14:textId="478568E7" w:rsidR="007B4ADD" w:rsidRPr="001C3B09" w:rsidRDefault="007B4ADD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Interpret gradient as the rate of change in distance–time and speed–time graphs, graphs of containers filling and emptying, and unit price graphs. </w:t>
            </w:r>
          </w:p>
        </w:tc>
        <w:tc>
          <w:tcPr>
            <w:tcW w:w="986" w:type="dxa"/>
            <w:shd w:val="clear" w:color="auto" w:fill="FBE4D5" w:themeFill="accent2" w:themeFillTint="33"/>
          </w:tcPr>
          <w:p w14:paraId="5D43BF2D" w14:textId="321C3CE5" w:rsidR="007B4ADD" w:rsidRPr="001C3B09" w:rsidRDefault="00ED47B6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695" w:type="dxa"/>
          </w:tcPr>
          <w:p w14:paraId="286DE78F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B0A1929" w14:textId="76369E90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D73FE62" w14:textId="77777777" w:rsidR="007B4ADD" w:rsidRPr="001C3B09" w:rsidRDefault="007B4ADD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A7B" w:rsidRPr="001C3B09" w14:paraId="7B3A3EAB" w14:textId="77777777" w:rsidTr="00714A7B">
        <w:trPr>
          <w:trHeight w:val="225"/>
        </w:trPr>
        <w:tc>
          <w:tcPr>
            <w:tcW w:w="10627" w:type="dxa"/>
            <w:gridSpan w:val="7"/>
            <w:shd w:val="clear" w:color="auto" w:fill="BFBFBF" w:themeFill="background1" w:themeFillShade="BF"/>
          </w:tcPr>
          <w:p w14:paraId="20626E9D" w14:textId="77777777" w:rsidR="00714A7B" w:rsidRPr="001C3B09" w:rsidRDefault="00714A7B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78EDE999" w14:textId="77777777" w:rsidTr="00917DB8">
        <w:trPr>
          <w:trHeight w:val="225"/>
        </w:trPr>
        <w:tc>
          <w:tcPr>
            <w:tcW w:w="591" w:type="dxa"/>
          </w:tcPr>
          <w:p w14:paraId="5D099815" w14:textId="721AFDF1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880AC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965" w:type="dxa"/>
            <w:gridSpan w:val="2"/>
          </w:tcPr>
          <w:p w14:paraId="370E8824" w14:textId="0D60FE54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Use function machines to find coordinates (i.e. given the input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, find the output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); </w:t>
            </w:r>
          </w:p>
        </w:tc>
        <w:tc>
          <w:tcPr>
            <w:tcW w:w="986" w:type="dxa"/>
          </w:tcPr>
          <w:p w14:paraId="43899C5A" w14:textId="248EEADD" w:rsidR="007B4ADD" w:rsidRPr="001C3B09" w:rsidRDefault="00A20343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695" w:type="dxa"/>
          </w:tcPr>
          <w:p w14:paraId="3CC8F070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1400948" w14:textId="48F010FF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0B0C7CD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5FFB6D20" w14:textId="77777777" w:rsidTr="001C7BFE">
        <w:trPr>
          <w:trHeight w:val="225"/>
        </w:trPr>
        <w:tc>
          <w:tcPr>
            <w:tcW w:w="591" w:type="dxa"/>
            <w:shd w:val="clear" w:color="auto" w:fill="F7CAAC" w:themeFill="accent2" w:themeFillTint="66"/>
          </w:tcPr>
          <w:p w14:paraId="08ACEAEC" w14:textId="0BB67DF8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880ACD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965" w:type="dxa"/>
            <w:gridSpan w:val="2"/>
            <w:shd w:val="clear" w:color="auto" w:fill="F7CAAC" w:themeFill="accent2" w:themeFillTint="66"/>
          </w:tcPr>
          <w:p w14:paraId="38C736E8" w14:textId="1A675176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Plot and draw graphs of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–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703EEE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986" w:type="dxa"/>
            <w:shd w:val="clear" w:color="auto" w:fill="F7CAAC" w:themeFill="accent2" w:themeFillTint="66"/>
          </w:tcPr>
          <w:p w14:paraId="4D922F28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2B7D9F8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C27F94E" w14:textId="7085A92B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4941522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3A43E991" w14:textId="77777777" w:rsidTr="00917DB8">
        <w:trPr>
          <w:trHeight w:val="225"/>
        </w:trPr>
        <w:tc>
          <w:tcPr>
            <w:tcW w:w="591" w:type="dxa"/>
          </w:tcPr>
          <w:p w14:paraId="1B0E7535" w14:textId="7CD2599B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757BBB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965" w:type="dxa"/>
            <w:gridSpan w:val="2"/>
          </w:tcPr>
          <w:p w14:paraId="60DB2AE3" w14:textId="46C55303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Recognise straight-line graphs parallel to the axes; </w:t>
            </w:r>
          </w:p>
        </w:tc>
        <w:tc>
          <w:tcPr>
            <w:tcW w:w="986" w:type="dxa"/>
          </w:tcPr>
          <w:p w14:paraId="53093C8D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5693BBC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464D141" w14:textId="004DD822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ABC70E5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6F4B89FD" w14:textId="77777777" w:rsidTr="001C7BFE">
        <w:trPr>
          <w:trHeight w:val="225"/>
        </w:trPr>
        <w:tc>
          <w:tcPr>
            <w:tcW w:w="591" w:type="dxa"/>
            <w:shd w:val="clear" w:color="auto" w:fill="D9E2F3" w:themeFill="accent1" w:themeFillTint="33"/>
          </w:tcPr>
          <w:p w14:paraId="3D340347" w14:textId="0AC571B9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757BBB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6965" w:type="dxa"/>
            <w:gridSpan w:val="2"/>
            <w:shd w:val="clear" w:color="auto" w:fill="D9E2F3" w:themeFill="accent1" w:themeFillTint="33"/>
          </w:tcPr>
          <w:p w14:paraId="5224ACF1" w14:textId="1542C2B3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Recognise that equations of the form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mx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correspond to straight-line graphs in the coordinate plane; </w:t>
            </w:r>
          </w:p>
        </w:tc>
        <w:tc>
          <w:tcPr>
            <w:tcW w:w="986" w:type="dxa"/>
            <w:shd w:val="clear" w:color="auto" w:fill="D9E2F3" w:themeFill="accent1" w:themeFillTint="33"/>
          </w:tcPr>
          <w:p w14:paraId="640B8A17" w14:textId="7EBAC902" w:rsidR="007B4ADD" w:rsidRPr="001C3B09" w:rsidRDefault="001A7A26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695" w:type="dxa"/>
          </w:tcPr>
          <w:p w14:paraId="530669CD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9BD8DD1" w14:textId="63EB4016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7F64F42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16EDBF4C" w14:textId="77777777" w:rsidTr="00917DB8">
        <w:trPr>
          <w:trHeight w:val="225"/>
        </w:trPr>
        <w:tc>
          <w:tcPr>
            <w:tcW w:w="591" w:type="dxa"/>
          </w:tcPr>
          <w:p w14:paraId="61DBBFAA" w14:textId="1A3CDCE3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757BBB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965" w:type="dxa"/>
            <w:gridSpan w:val="2"/>
          </w:tcPr>
          <w:p w14:paraId="67B46962" w14:textId="18F09DA0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Plot and draw graphs of straight lines of the form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mx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using a table of values; </w:t>
            </w:r>
          </w:p>
        </w:tc>
        <w:tc>
          <w:tcPr>
            <w:tcW w:w="986" w:type="dxa"/>
          </w:tcPr>
          <w:p w14:paraId="0F3BBB8E" w14:textId="1F9B8F25" w:rsidR="007B4ADD" w:rsidRPr="001C3B09" w:rsidRDefault="005572B8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695" w:type="dxa"/>
          </w:tcPr>
          <w:p w14:paraId="77F2BB25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1970018" w14:textId="0E373B83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8EB5377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38A8A74A" w14:textId="77777777" w:rsidTr="001C7BFE">
        <w:trPr>
          <w:trHeight w:val="225"/>
        </w:trPr>
        <w:tc>
          <w:tcPr>
            <w:tcW w:w="591" w:type="dxa"/>
            <w:shd w:val="clear" w:color="auto" w:fill="BFBFBF" w:themeFill="background1" w:themeFillShade="BF"/>
          </w:tcPr>
          <w:p w14:paraId="1D722413" w14:textId="31B055E3" w:rsidR="007B4ADD" w:rsidRPr="00703EEE" w:rsidRDefault="00D96818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6965" w:type="dxa"/>
            <w:gridSpan w:val="2"/>
            <w:shd w:val="clear" w:color="auto" w:fill="BFBFBF" w:themeFill="background1" w:themeFillShade="BF"/>
          </w:tcPr>
          <w:p w14:paraId="0D266866" w14:textId="2E200525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Sketch a graph of a linear function, using the gradient and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-intercept; 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157FBA91" w14:textId="51CD3CD6" w:rsidR="007B4ADD" w:rsidRPr="001C3B09" w:rsidRDefault="007B43C6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159a</w:t>
            </w:r>
          </w:p>
        </w:tc>
        <w:tc>
          <w:tcPr>
            <w:tcW w:w="695" w:type="dxa"/>
          </w:tcPr>
          <w:p w14:paraId="368B848F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0251847" w14:textId="34A4EFAD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A214033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08D8CFDB" w14:textId="77777777" w:rsidTr="00917DB8">
        <w:trPr>
          <w:trHeight w:val="225"/>
        </w:trPr>
        <w:tc>
          <w:tcPr>
            <w:tcW w:w="591" w:type="dxa"/>
          </w:tcPr>
          <w:p w14:paraId="00BD28D2" w14:textId="09980F6E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D96818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6965" w:type="dxa"/>
            <w:gridSpan w:val="2"/>
          </w:tcPr>
          <w:p w14:paraId="1848045B" w14:textId="1FB869BD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Identify and interpret gradient from an equation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mx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; </w:t>
            </w:r>
          </w:p>
        </w:tc>
        <w:tc>
          <w:tcPr>
            <w:tcW w:w="986" w:type="dxa"/>
          </w:tcPr>
          <w:p w14:paraId="1DDBE4FD" w14:textId="7EC10627" w:rsidR="007B4ADD" w:rsidRPr="001C3B09" w:rsidRDefault="005E232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A14c</w:t>
            </w:r>
          </w:p>
        </w:tc>
        <w:tc>
          <w:tcPr>
            <w:tcW w:w="695" w:type="dxa"/>
          </w:tcPr>
          <w:p w14:paraId="13F55955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7EC6DCB" w14:textId="40F862DC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43CBAD8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6FA3738A" w14:textId="77777777" w:rsidTr="001C7BFE">
        <w:trPr>
          <w:trHeight w:val="225"/>
        </w:trPr>
        <w:tc>
          <w:tcPr>
            <w:tcW w:w="591" w:type="dxa"/>
            <w:shd w:val="clear" w:color="auto" w:fill="F4B083" w:themeFill="accent2" w:themeFillTint="99"/>
          </w:tcPr>
          <w:p w14:paraId="0383B9FB" w14:textId="4770259E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D9681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965" w:type="dxa"/>
            <w:gridSpan w:val="2"/>
            <w:shd w:val="clear" w:color="auto" w:fill="F4B083" w:themeFill="accent2" w:themeFillTint="99"/>
          </w:tcPr>
          <w:p w14:paraId="31B353D0" w14:textId="0E663ECB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Identify parallel lines from their equations; </w:t>
            </w:r>
          </w:p>
        </w:tc>
        <w:tc>
          <w:tcPr>
            <w:tcW w:w="986" w:type="dxa"/>
            <w:shd w:val="clear" w:color="auto" w:fill="F4B083" w:themeFill="accent2" w:themeFillTint="99"/>
          </w:tcPr>
          <w:p w14:paraId="47A31626" w14:textId="4FC0C2DD" w:rsidR="007B4ADD" w:rsidRPr="001C3B09" w:rsidRDefault="00A520C0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159b</w:t>
            </w:r>
          </w:p>
        </w:tc>
        <w:tc>
          <w:tcPr>
            <w:tcW w:w="695" w:type="dxa"/>
          </w:tcPr>
          <w:p w14:paraId="6D5DC946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6958F00" w14:textId="408C9C8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29BD767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279E9125" w14:textId="77777777" w:rsidTr="00917DB8">
        <w:trPr>
          <w:trHeight w:val="225"/>
        </w:trPr>
        <w:tc>
          <w:tcPr>
            <w:tcW w:w="591" w:type="dxa"/>
          </w:tcPr>
          <w:p w14:paraId="3DF6EA43" w14:textId="5F479EE7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D9681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965" w:type="dxa"/>
            <w:gridSpan w:val="2"/>
          </w:tcPr>
          <w:p w14:paraId="157D608B" w14:textId="2C61C608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Plot and draw graphs of straight lines in the form </w:t>
            </w:r>
            <w:proofErr w:type="spellStart"/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ax</w:t>
            </w:r>
            <w:proofErr w:type="spellEnd"/>
            <w:r w:rsidRPr="00703EEE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by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703EEE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986" w:type="dxa"/>
          </w:tcPr>
          <w:p w14:paraId="05ED6A13" w14:textId="581B4199" w:rsidR="007B4ADD" w:rsidRPr="001C3B09" w:rsidRDefault="006B666B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695" w:type="dxa"/>
          </w:tcPr>
          <w:p w14:paraId="22A4C277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00B0983" w14:textId="3B6166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2789951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50FC9F48" w14:textId="77777777" w:rsidTr="001C7BFE">
        <w:trPr>
          <w:trHeight w:val="225"/>
        </w:trPr>
        <w:tc>
          <w:tcPr>
            <w:tcW w:w="591" w:type="dxa"/>
            <w:shd w:val="clear" w:color="auto" w:fill="8EAADB" w:themeFill="accent1" w:themeFillTint="99"/>
          </w:tcPr>
          <w:p w14:paraId="0300C875" w14:textId="68CD9BE5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D5B10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965" w:type="dxa"/>
            <w:gridSpan w:val="2"/>
            <w:shd w:val="clear" w:color="auto" w:fill="8EAADB" w:themeFill="accent1" w:themeFillTint="99"/>
          </w:tcPr>
          <w:p w14:paraId="03F88C5F" w14:textId="49BD6CB9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Find the equation of a straight line from a graph; </w:t>
            </w:r>
          </w:p>
        </w:tc>
        <w:tc>
          <w:tcPr>
            <w:tcW w:w="986" w:type="dxa"/>
            <w:shd w:val="clear" w:color="auto" w:fill="8EAADB" w:themeFill="accent1" w:themeFillTint="99"/>
          </w:tcPr>
          <w:p w14:paraId="712DCBFC" w14:textId="52B4A0D0" w:rsidR="007B4ADD" w:rsidRPr="001C3B09" w:rsidRDefault="002C6B23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159a</w:t>
            </w:r>
          </w:p>
        </w:tc>
        <w:tc>
          <w:tcPr>
            <w:tcW w:w="695" w:type="dxa"/>
          </w:tcPr>
          <w:p w14:paraId="69617AF5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4F77A96" w14:textId="52678B8D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5267FAC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4F57810E" w14:textId="77777777" w:rsidTr="00917DB8">
        <w:trPr>
          <w:trHeight w:val="225"/>
        </w:trPr>
        <w:tc>
          <w:tcPr>
            <w:tcW w:w="591" w:type="dxa"/>
          </w:tcPr>
          <w:p w14:paraId="2AF39B52" w14:textId="3A2A8022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D5B10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965" w:type="dxa"/>
            <w:gridSpan w:val="2"/>
          </w:tcPr>
          <w:p w14:paraId="301E3AA2" w14:textId="1B9B2BFF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Find the equation of the line through one point with a given gradient; </w:t>
            </w:r>
          </w:p>
        </w:tc>
        <w:tc>
          <w:tcPr>
            <w:tcW w:w="986" w:type="dxa"/>
          </w:tcPr>
          <w:p w14:paraId="12BC32B2" w14:textId="3304B479" w:rsidR="007B4ADD" w:rsidRPr="001C3B09" w:rsidRDefault="00E6448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159b</w:t>
            </w:r>
          </w:p>
        </w:tc>
        <w:tc>
          <w:tcPr>
            <w:tcW w:w="695" w:type="dxa"/>
          </w:tcPr>
          <w:p w14:paraId="7A8F7E2F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8F181F9" w14:textId="0F34E059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41406D9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340FCD82" w14:textId="77777777" w:rsidTr="001C7BFE">
        <w:trPr>
          <w:trHeight w:val="225"/>
        </w:trPr>
        <w:tc>
          <w:tcPr>
            <w:tcW w:w="591" w:type="dxa"/>
            <w:shd w:val="clear" w:color="auto" w:fill="FFC000"/>
          </w:tcPr>
          <w:p w14:paraId="621E590A" w14:textId="2507C31F" w:rsidR="007B4ADD" w:rsidRPr="00703EEE" w:rsidRDefault="00205DFC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D5B10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965" w:type="dxa"/>
            <w:gridSpan w:val="2"/>
            <w:shd w:val="clear" w:color="auto" w:fill="FFC000"/>
          </w:tcPr>
          <w:p w14:paraId="501EDEDE" w14:textId="7064B270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Find approximate solutions to a linear equation from a graph; </w:t>
            </w:r>
          </w:p>
        </w:tc>
        <w:tc>
          <w:tcPr>
            <w:tcW w:w="986" w:type="dxa"/>
            <w:shd w:val="clear" w:color="auto" w:fill="FFC000"/>
          </w:tcPr>
          <w:p w14:paraId="4B58CBAE" w14:textId="259BE7F9" w:rsidR="007B4ADD" w:rsidRPr="001C3B09" w:rsidRDefault="00D6465A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695" w:type="dxa"/>
          </w:tcPr>
          <w:p w14:paraId="53D081B6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88AB4AB" w14:textId="305BFB9D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C41D185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B4ADD" w:rsidRPr="001C3B09" w14:paraId="43AC2B5A" w14:textId="77777777" w:rsidTr="00917DB8">
        <w:trPr>
          <w:trHeight w:val="225"/>
        </w:trPr>
        <w:tc>
          <w:tcPr>
            <w:tcW w:w="591" w:type="dxa"/>
          </w:tcPr>
          <w:p w14:paraId="41C038F1" w14:textId="5440D606" w:rsidR="007B4ADD" w:rsidRPr="00703EEE" w:rsidRDefault="00714A7B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AD5B10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965" w:type="dxa"/>
            <w:gridSpan w:val="2"/>
          </w:tcPr>
          <w:p w14:paraId="3F24BFBF" w14:textId="7D593402" w:rsidR="007B4ADD" w:rsidRPr="00290ECE" w:rsidRDefault="007B4ADD" w:rsidP="002E3FF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Find the gradient of a straight line from real-life graphs too. </w:t>
            </w:r>
          </w:p>
        </w:tc>
        <w:tc>
          <w:tcPr>
            <w:tcW w:w="986" w:type="dxa"/>
          </w:tcPr>
          <w:p w14:paraId="7FDCD747" w14:textId="030A5461" w:rsidR="007B4ADD" w:rsidRPr="001C3B09" w:rsidRDefault="006E2AFA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143</w:t>
            </w:r>
          </w:p>
        </w:tc>
        <w:tc>
          <w:tcPr>
            <w:tcW w:w="695" w:type="dxa"/>
          </w:tcPr>
          <w:p w14:paraId="7EBDEF71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63BB747" w14:textId="0FEFD4A8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BF2FBA1" w14:textId="77777777" w:rsidR="007B4ADD" w:rsidRPr="001C3B09" w:rsidRDefault="007B4ADD" w:rsidP="002E3FF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6BD3AEC" w14:textId="622D3187" w:rsidR="00F47243" w:rsidRDefault="00C070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E3628" wp14:editId="7ACA70A2">
                <wp:simplePos x="0" y="0"/>
                <wp:positionH relativeFrom="margin">
                  <wp:align>left</wp:align>
                </wp:positionH>
                <wp:positionV relativeFrom="paragraph">
                  <wp:posOffset>8292465</wp:posOffset>
                </wp:positionV>
                <wp:extent cx="6734175" cy="1447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6CFBB" w14:textId="14CE83C7" w:rsidR="0031237F" w:rsidRPr="00C07020" w:rsidRDefault="00C07020" w:rsidP="0031237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="0031237F"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 w:rsidR="006429D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3628" id="Text Box 6" o:spid="_x0000_s1032" type="#_x0000_t202" style="position:absolute;margin-left:0;margin-top:652.95pt;width:530.25pt;height:114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deOQIAAIUEAAAOAAAAZHJzL2Uyb0RvYy54bWysVE1v2zAMvQ/YfxB0X+xkSdMacYosRYYB&#10;RVsgHXpWZCkWJouapMTOfv0o5bvbadhFJkXqkXwkPbnvGk22wnkFpqT9Xk6JMBwqZdYl/f66+HRL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b8afh/3xiBKOtv5wOL7NE7HZ+bl1PnwV0JAolNRhXxJd&#10;bPvoA4ZE16NLjOZBq2qhtE5KnAUx145sGXZRh5Qkvrjy0oa0GP0uH+UJ+coYsU8AK834j1jnNQRq&#10;2uDlufoohW7VEVVdMLOCaoeEOdjPkrd8oRD+kfnwwhwOD3KECxGe8ZAaMCk4SJTU4H797T76Y0/R&#10;SkmLw1hS/3PDnKBEfzPY7TtkNU5vUoaj8QAVd2lZXVrMppkDMtXH1bM8idE/6KMoHTRvuDezGBVN&#10;zHCMXdJwFOdhvyK4d1zMZskJ59Wy8GiWlkfo2JlI62v3xpw99DXgSDzBcWxZ8a69e9/40sBsE0Cq&#10;1PvI857VA/0466k7h72My3SpJ6/z32P6GwAA//8DAFBLAwQUAAYACAAAACEAalZX6+AAAAALAQAA&#10;DwAAAGRycy9kb3ducmV2LnhtbEyPwU7DMBBE70j8g7VI3KgdTCqSxqkAwaHcKJW4urGbRMTryHbb&#10;tF/P9kRvuzuj2TfVcnIDO9gQe48KspkAZrHxpsdWweb74+EZWEwajR48WgUnG2FZ395UujT+iF/2&#10;sE4toxCMpVbQpTSWnMems07HmR8tkrbzwelEa2i5CfpI4W7gj0LMudM90odOj/ats83veu8UvL9+&#10;FnJ1Wo2bc3t+GpLMfkKeKXV/N70sgCU7pX8zXPAJHWpi2vo9msgGBVQk0VWKvAB20cVc5MC2NOVS&#10;FsDril93qP8AAAD//wMAUEsBAi0AFAAGAAgAAAAhALaDOJL+AAAA4QEAABMAAAAAAAAAAAAAAAAA&#10;AAAAAFtDb250ZW50X1R5cGVzXS54bWxQSwECLQAUAAYACAAAACEAOP0h/9YAAACUAQAACwAAAAAA&#10;AAAAAAAAAAAvAQAAX3JlbHMvLnJlbHNQSwECLQAUAAYACAAAACEAD1mnXjkCAACFBAAADgAAAAAA&#10;AAAAAAAAAAAuAgAAZHJzL2Uyb0RvYy54bWxQSwECLQAUAAYACAAAACEAalZX6+AAAAALAQAADwAA&#10;AAAAAAAAAAAAAACTBAAAZHJzL2Rvd25yZXYueG1sUEsFBgAAAAAEAAQA8wAAAKAFAAAAAA==&#10;" fillcolor="white [3201]" strokeweight="1.5pt">
                <v:textbox>
                  <w:txbxContent>
                    <w:p w14:paraId="2146CFBB" w14:textId="14CE83C7" w:rsidR="0031237F" w:rsidRPr="00C07020" w:rsidRDefault="00C07020" w:rsidP="0031237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="0031237F"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</w:t>
                      </w:r>
                      <w:r w:rsidR="006429D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EA0B4" w14:textId="345B8C42" w:rsidR="0032573D" w:rsidRDefault="0032573D"/>
    <w:sectPr w:rsidR="0032573D" w:rsidSect="00994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977744">
    <w:abstractNumId w:val="0"/>
  </w:num>
  <w:num w:numId="2" w16cid:durableId="1921282459">
    <w:abstractNumId w:val="3"/>
  </w:num>
  <w:num w:numId="3" w16cid:durableId="1837651913">
    <w:abstractNumId w:val="1"/>
  </w:num>
  <w:num w:numId="4" w16cid:durableId="1654984171">
    <w:abstractNumId w:val="4"/>
  </w:num>
  <w:num w:numId="5" w16cid:durableId="1361517908">
    <w:abstractNumId w:val="5"/>
  </w:num>
  <w:num w:numId="6" w16cid:durableId="1680237118">
    <w:abstractNumId w:val="2"/>
  </w:num>
  <w:num w:numId="7" w16cid:durableId="261840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327D"/>
    <w:rsid w:val="00062D62"/>
    <w:rsid w:val="00074F30"/>
    <w:rsid w:val="000A4ADB"/>
    <w:rsid w:val="000B079A"/>
    <w:rsid w:val="000F0257"/>
    <w:rsid w:val="00134D1B"/>
    <w:rsid w:val="00136E93"/>
    <w:rsid w:val="001811C1"/>
    <w:rsid w:val="001A7A26"/>
    <w:rsid w:val="001C3968"/>
    <w:rsid w:val="001C3B09"/>
    <w:rsid w:val="001C7BFE"/>
    <w:rsid w:val="001E6A96"/>
    <w:rsid w:val="001E7AF2"/>
    <w:rsid w:val="00205DFC"/>
    <w:rsid w:val="00274AAC"/>
    <w:rsid w:val="002A28AD"/>
    <w:rsid w:val="002C5514"/>
    <w:rsid w:val="002C6B23"/>
    <w:rsid w:val="002D2E48"/>
    <w:rsid w:val="002E3FFD"/>
    <w:rsid w:val="002E6403"/>
    <w:rsid w:val="002F259E"/>
    <w:rsid w:val="0030078C"/>
    <w:rsid w:val="0031237F"/>
    <w:rsid w:val="00316DD0"/>
    <w:rsid w:val="0032573D"/>
    <w:rsid w:val="0033675A"/>
    <w:rsid w:val="00341BA2"/>
    <w:rsid w:val="003459B1"/>
    <w:rsid w:val="003B3F69"/>
    <w:rsid w:val="003C6DFD"/>
    <w:rsid w:val="003E5DD5"/>
    <w:rsid w:val="00470D54"/>
    <w:rsid w:val="00471B37"/>
    <w:rsid w:val="00497578"/>
    <w:rsid w:val="004C50D5"/>
    <w:rsid w:val="004C73DC"/>
    <w:rsid w:val="004D42C0"/>
    <w:rsid w:val="004D4AD1"/>
    <w:rsid w:val="00500F22"/>
    <w:rsid w:val="00511099"/>
    <w:rsid w:val="00523203"/>
    <w:rsid w:val="005572B8"/>
    <w:rsid w:val="00584245"/>
    <w:rsid w:val="005C69AE"/>
    <w:rsid w:val="005C797D"/>
    <w:rsid w:val="005E232D"/>
    <w:rsid w:val="006429D0"/>
    <w:rsid w:val="00642A9E"/>
    <w:rsid w:val="006B666B"/>
    <w:rsid w:val="006E2AFA"/>
    <w:rsid w:val="006F689B"/>
    <w:rsid w:val="00703757"/>
    <w:rsid w:val="0071141E"/>
    <w:rsid w:val="00714A7B"/>
    <w:rsid w:val="00757BBB"/>
    <w:rsid w:val="00761238"/>
    <w:rsid w:val="0079299F"/>
    <w:rsid w:val="007955C7"/>
    <w:rsid w:val="007B1944"/>
    <w:rsid w:val="007B3CE3"/>
    <w:rsid w:val="007B43C6"/>
    <w:rsid w:val="007B4ADD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5034D"/>
    <w:rsid w:val="00880ACD"/>
    <w:rsid w:val="0089484B"/>
    <w:rsid w:val="008A1A2A"/>
    <w:rsid w:val="008B5004"/>
    <w:rsid w:val="008D491A"/>
    <w:rsid w:val="008E416C"/>
    <w:rsid w:val="00905CE7"/>
    <w:rsid w:val="00917DB8"/>
    <w:rsid w:val="00964100"/>
    <w:rsid w:val="00971232"/>
    <w:rsid w:val="00985BDB"/>
    <w:rsid w:val="00994FD6"/>
    <w:rsid w:val="009D7C2F"/>
    <w:rsid w:val="009F6D57"/>
    <w:rsid w:val="00A0604B"/>
    <w:rsid w:val="00A0683C"/>
    <w:rsid w:val="00A20343"/>
    <w:rsid w:val="00A4322C"/>
    <w:rsid w:val="00A520C0"/>
    <w:rsid w:val="00A732FE"/>
    <w:rsid w:val="00A772B1"/>
    <w:rsid w:val="00A962AA"/>
    <w:rsid w:val="00AA2260"/>
    <w:rsid w:val="00AD5B10"/>
    <w:rsid w:val="00AE0ABA"/>
    <w:rsid w:val="00B23497"/>
    <w:rsid w:val="00B24E5E"/>
    <w:rsid w:val="00B85982"/>
    <w:rsid w:val="00BC1C13"/>
    <w:rsid w:val="00C010E9"/>
    <w:rsid w:val="00C06952"/>
    <w:rsid w:val="00C07020"/>
    <w:rsid w:val="00C07F37"/>
    <w:rsid w:val="00C25EB8"/>
    <w:rsid w:val="00C46DA0"/>
    <w:rsid w:val="00C7069B"/>
    <w:rsid w:val="00CE49C5"/>
    <w:rsid w:val="00CF284B"/>
    <w:rsid w:val="00D137E1"/>
    <w:rsid w:val="00D6465A"/>
    <w:rsid w:val="00D7400F"/>
    <w:rsid w:val="00D96818"/>
    <w:rsid w:val="00DF21BB"/>
    <w:rsid w:val="00E048FE"/>
    <w:rsid w:val="00E27C22"/>
    <w:rsid w:val="00E50992"/>
    <w:rsid w:val="00E54214"/>
    <w:rsid w:val="00E6448D"/>
    <w:rsid w:val="00E85B48"/>
    <w:rsid w:val="00E904C9"/>
    <w:rsid w:val="00ED0966"/>
    <w:rsid w:val="00ED47B6"/>
    <w:rsid w:val="00EF4679"/>
    <w:rsid w:val="00F13C6A"/>
    <w:rsid w:val="00F14704"/>
    <w:rsid w:val="00F15695"/>
    <w:rsid w:val="00F3311A"/>
    <w:rsid w:val="00F42A46"/>
    <w:rsid w:val="00F47243"/>
    <w:rsid w:val="00F56BE5"/>
    <w:rsid w:val="00FA173A"/>
    <w:rsid w:val="00FA3A2E"/>
    <w:rsid w:val="00FE340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32E52A6D-7178-458F-AFEA-D8DD90874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57</cp:revision>
  <cp:lastPrinted>2024-04-29T11:12:00Z</cp:lastPrinted>
  <dcterms:created xsi:type="dcterms:W3CDTF">2020-04-23T08:11:00Z</dcterms:created>
  <dcterms:modified xsi:type="dcterms:W3CDTF">2024-06-28T08:30:00Z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