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5086"/>
        <w:gridCol w:w="2497"/>
        <w:gridCol w:w="780"/>
        <w:gridCol w:w="572"/>
        <w:gridCol w:w="692"/>
        <w:gridCol w:w="562"/>
      </w:tblGrid>
      <w:tr w:rsidR="001F5943" w:rsidRPr="001C3B09" w14:paraId="2F8328E7" w14:textId="77777777" w:rsidTr="001F5943">
        <w:trPr>
          <w:trHeight w:val="360"/>
        </w:trPr>
        <w:tc>
          <w:tcPr>
            <w:tcW w:w="5524" w:type="dxa"/>
            <w:gridSpan w:val="2"/>
            <w:shd w:val="clear" w:color="auto" w:fill="FFFF00"/>
            <w:vAlign w:val="center"/>
          </w:tcPr>
          <w:p w14:paraId="1E73D041" w14:textId="06AAE99B" w:rsidR="001F5943" w:rsidRPr="001F5943" w:rsidRDefault="001F5943" w:rsidP="00195BA2">
            <w:pPr>
              <w:jc w:val="center"/>
              <w:rPr>
                <w:b/>
                <w:sz w:val="28"/>
                <w:szCs w:val="28"/>
              </w:rPr>
            </w:pPr>
            <w:r w:rsidRPr="001F5943">
              <w:rPr>
                <w:b/>
                <w:sz w:val="28"/>
                <w:szCs w:val="28"/>
              </w:rPr>
              <w:t xml:space="preserve">H Unit 8: Review setting up, </w:t>
            </w:r>
            <w:r w:rsidR="00DB7648" w:rsidRPr="001F5943">
              <w:rPr>
                <w:b/>
                <w:sz w:val="28"/>
                <w:szCs w:val="28"/>
              </w:rPr>
              <w:t>rearranging,</w:t>
            </w:r>
            <w:r w:rsidRPr="001F5943">
              <w:rPr>
                <w:b/>
                <w:sz w:val="28"/>
                <w:szCs w:val="28"/>
              </w:rPr>
              <w:t xml:space="preserve"> and solving equations; Sequences</w:t>
            </w:r>
          </w:p>
        </w:tc>
        <w:tc>
          <w:tcPr>
            <w:tcW w:w="5103" w:type="dxa"/>
            <w:gridSpan w:val="5"/>
            <w:shd w:val="clear" w:color="auto" w:fill="FFF2CC" w:themeFill="accent4" w:themeFillTint="33"/>
          </w:tcPr>
          <w:p w14:paraId="2AC70121" w14:textId="77777777" w:rsidR="001F5943" w:rsidRPr="001F5943" w:rsidRDefault="001F5943" w:rsidP="00195BA2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5943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9640C5" w:rsidRPr="001C3B09" w14:paraId="1AF6C726" w14:textId="77777777" w:rsidTr="00DB7648">
        <w:trPr>
          <w:trHeight w:val="1038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55C4FE8F" w14:textId="77777777" w:rsidR="009640C5" w:rsidRPr="001C3B09" w:rsidRDefault="009640C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01668939" w14:textId="77777777" w:rsidR="009640C5" w:rsidRPr="001C3B09" w:rsidRDefault="009640C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55AAF7F1" w14:textId="77777777" w:rsidR="009640C5" w:rsidRPr="001C3B09" w:rsidRDefault="009640C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9640C5" w:rsidRPr="001C3B09" w14:paraId="2E969F04" w14:textId="77777777" w:rsidTr="00195BA2">
        <w:trPr>
          <w:trHeight w:val="628"/>
        </w:trPr>
        <w:tc>
          <w:tcPr>
            <w:tcW w:w="438" w:type="dxa"/>
            <w:shd w:val="clear" w:color="auto" w:fill="D9D9D9" w:themeFill="background1" w:themeFillShade="D9"/>
          </w:tcPr>
          <w:p w14:paraId="0842BFA5" w14:textId="77777777" w:rsidR="009640C5" w:rsidRPr="001C3B09" w:rsidRDefault="009640C5" w:rsidP="00195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3" w:type="dxa"/>
            <w:gridSpan w:val="2"/>
            <w:shd w:val="clear" w:color="auto" w:fill="D9D9D9" w:themeFill="background1" w:themeFillShade="D9"/>
            <w:vAlign w:val="center"/>
          </w:tcPr>
          <w:p w14:paraId="03BED152" w14:textId="77777777" w:rsidR="009640C5" w:rsidRPr="001C3B09" w:rsidRDefault="009640C5" w:rsidP="00195BA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80" w:type="dxa"/>
          </w:tcPr>
          <w:p w14:paraId="4A70E8FE" w14:textId="77777777" w:rsidR="009640C5" w:rsidRPr="001C3B09" w:rsidRDefault="009640C5" w:rsidP="00195B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572" w:type="dxa"/>
          </w:tcPr>
          <w:p w14:paraId="68A72692" w14:textId="596F4476" w:rsidR="009640C5" w:rsidRPr="001C3B09" w:rsidRDefault="009719D7" w:rsidP="00195B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2C2653" wp14:editId="3AD9D047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24535"/>
                                <a:chOff x="0" y="0"/>
                                <a:chExt cx="1333500" cy="699997"/>
                              </a:xfrm>
                            </wpg:grpSpPr>
                            <wps:wsp>
                              <wps:cNvPr id="1239308344" name="TextBox 5"/>
                              <wps:cNvSpPr txBox="1"/>
                              <wps:spPr>
                                <a:xfrm>
                                  <a:off x="0" y="219075"/>
                                  <a:ext cx="1333500" cy="48092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8C734FE" w14:textId="77777777" w:rsidR="009719D7" w:rsidRDefault="009719D7" w:rsidP="009719D7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603414411" name="Group 1603414411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5267994" name="Picture 1452679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87002154" name="Picture 20870021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8051861" name="Picture 8880518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C2653" id="Group 1" o:spid="_x0000_s1026" style="position:absolute;margin-left:-9.2pt;margin-top:0;width:105pt;height:57.05pt;z-index:251659264" coordsize="13335,6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" filled="f" stroked="f">
                        <v:textbox style="mso-fit-shape-to-text:t">
                          <w:txbxContent>
                            <w:p w14:paraId="18C734FE" w14:textId="77777777" w:rsidR="009719D7" w:rsidRDefault="009719D7" w:rsidP="0097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603414411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45267994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">
                          <v:imagedata r:id="rId12" o:title=""/>
                        </v:shape>
                        <v:shape id="Picture 2087002154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">
                          <v:imagedata r:id="rId12" o:title=""/>
                        </v:shape>
                        <v:shape id="Picture 888051861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">
                          <v:imagedata r:id="rId12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92" w:type="dxa"/>
          </w:tcPr>
          <w:p w14:paraId="6F7FA81F" w14:textId="7F497294" w:rsidR="009640C5" w:rsidRPr="001C3B09" w:rsidRDefault="009640C5" w:rsidP="00195BA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0F619B7C" w14:textId="77777777" w:rsidR="009640C5" w:rsidRPr="001C3B09" w:rsidRDefault="009640C5" w:rsidP="00195BA2">
            <w:pPr>
              <w:rPr>
                <w:sz w:val="24"/>
                <w:szCs w:val="24"/>
              </w:rPr>
            </w:pPr>
          </w:p>
        </w:tc>
      </w:tr>
      <w:tr w:rsidR="009640C5" w:rsidRPr="001C3B09" w14:paraId="566AD026" w14:textId="77777777" w:rsidTr="00195BA2">
        <w:trPr>
          <w:trHeight w:val="210"/>
        </w:trPr>
        <w:tc>
          <w:tcPr>
            <w:tcW w:w="10627" w:type="dxa"/>
            <w:gridSpan w:val="7"/>
          </w:tcPr>
          <w:p w14:paraId="635F346B" w14:textId="77777777" w:rsidR="009640C5" w:rsidRPr="00160F09" w:rsidRDefault="009640C5" w:rsidP="00195BA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0F09">
              <w:rPr>
                <w:rFonts w:cstheme="minorHAnsi"/>
                <w:b/>
                <w:bCs/>
                <w:sz w:val="24"/>
                <w:szCs w:val="24"/>
              </w:rPr>
              <w:t xml:space="preserve">8a Review setting up, </w:t>
            </w:r>
            <w:proofErr w:type="gramStart"/>
            <w:r w:rsidRPr="00160F09">
              <w:rPr>
                <w:rFonts w:cstheme="minorHAnsi"/>
                <w:b/>
                <w:bCs/>
                <w:sz w:val="24"/>
                <w:szCs w:val="24"/>
              </w:rPr>
              <w:t>rearranging</w:t>
            </w:r>
            <w:proofErr w:type="gramEnd"/>
            <w:r w:rsidRPr="00160F09">
              <w:rPr>
                <w:rFonts w:cstheme="minorHAnsi"/>
                <w:b/>
                <w:bCs/>
                <w:sz w:val="24"/>
                <w:szCs w:val="24"/>
              </w:rPr>
              <w:t xml:space="preserve"> and solving equations</w:t>
            </w:r>
          </w:p>
        </w:tc>
      </w:tr>
      <w:tr w:rsidR="009640C5" w:rsidRPr="001C3B09" w14:paraId="56BBC0A5" w14:textId="77777777" w:rsidTr="00DB7648">
        <w:trPr>
          <w:trHeight w:val="210"/>
        </w:trPr>
        <w:tc>
          <w:tcPr>
            <w:tcW w:w="438" w:type="dxa"/>
            <w:shd w:val="clear" w:color="auto" w:fill="C5E0B3" w:themeFill="accent6" w:themeFillTint="66"/>
          </w:tcPr>
          <w:p w14:paraId="5AC0357E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583" w:type="dxa"/>
            <w:gridSpan w:val="2"/>
            <w:shd w:val="clear" w:color="auto" w:fill="C5E0B3" w:themeFill="accent6" w:themeFillTint="66"/>
          </w:tcPr>
          <w:p w14:paraId="1AD10E00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simple equations from word problems and derive simple formulae; </w:t>
            </w:r>
          </w:p>
        </w:tc>
        <w:tc>
          <w:tcPr>
            <w:tcW w:w="780" w:type="dxa"/>
            <w:shd w:val="clear" w:color="auto" w:fill="C5E0B3" w:themeFill="accent6" w:themeFillTint="66"/>
          </w:tcPr>
          <w:p w14:paraId="6112C6B4" w14:textId="69B043D2" w:rsidR="009640C5" w:rsidRPr="001C3B09" w:rsidRDefault="00A302B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572" w:type="dxa"/>
          </w:tcPr>
          <w:p w14:paraId="285DC3C7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02C81B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78E37B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065C5F40" w14:textId="77777777" w:rsidTr="00195BA2">
        <w:trPr>
          <w:trHeight w:val="225"/>
        </w:trPr>
        <w:tc>
          <w:tcPr>
            <w:tcW w:w="438" w:type="dxa"/>
          </w:tcPr>
          <w:p w14:paraId="7BDA6769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583" w:type="dxa"/>
            <w:gridSpan w:val="2"/>
          </w:tcPr>
          <w:p w14:paraId="04BE0F73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the ≠ symbol (not equal), e.g. 6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+ 4 ≠ 3(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+ 2), and introduce identity ≡ sign; </w:t>
            </w:r>
          </w:p>
        </w:tc>
        <w:tc>
          <w:tcPr>
            <w:tcW w:w="780" w:type="dxa"/>
          </w:tcPr>
          <w:p w14:paraId="0A635C43" w14:textId="0A54EA44" w:rsidR="009640C5" w:rsidRPr="001C3B09" w:rsidRDefault="00A302B5" w:rsidP="00195B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572" w:type="dxa"/>
          </w:tcPr>
          <w:p w14:paraId="20D733A2" w14:textId="77777777" w:rsidR="009640C5" w:rsidRPr="001C3B09" w:rsidRDefault="009640C5" w:rsidP="00195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7AE497A7" w14:textId="77777777" w:rsidR="009640C5" w:rsidRPr="001C3B09" w:rsidRDefault="009640C5" w:rsidP="00195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2E9ADEA6" w14:textId="77777777" w:rsidR="009640C5" w:rsidRPr="001C3B09" w:rsidRDefault="009640C5" w:rsidP="00195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4A39CA67" w14:textId="77777777" w:rsidTr="00DB7648">
        <w:trPr>
          <w:trHeight w:val="225"/>
        </w:trPr>
        <w:tc>
          <w:tcPr>
            <w:tcW w:w="438" w:type="dxa"/>
            <w:shd w:val="clear" w:color="auto" w:fill="F4B083" w:themeFill="accent2" w:themeFillTint="99"/>
          </w:tcPr>
          <w:p w14:paraId="20BEBEAB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583" w:type="dxa"/>
            <w:gridSpan w:val="2"/>
            <w:shd w:val="clear" w:color="auto" w:fill="F4B083" w:themeFill="accent2" w:themeFillTint="99"/>
          </w:tcPr>
          <w:p w14:paraId="50A5643C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780" w:type="dxa"/>
            <w:shd w:val="clear" w:color="auto" w:fill="F4B083" w:themeFill="accent2" w:themeFillTint="99"/>
          </w:tcPr>
          <w:p w14:paraId="740341E3" w14:textId="22DC2F15" w:rsidR="009640C5" w:rsidRPr="001C3B09" w:rsidRDefault="00C330C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572" w:type="dxa"/>
          </w:tcPr>
          <w:p w14:paraId="3C03977A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70D70074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3959E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07404BC" w14:textId="77777777" w:rsidTr="00195BA2">
        <w:trPr>
          <w:trHeight w:val="225"/>
        </w:trPr>
        <w:tc>
          <w:tcPr>
            <w:tcW w:w="438" w:type="dxa"/>
          </w:tcPr>
          <w:p w14:paraId="2616BE11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583" w:type="dxa"/>
            <w:gridSpan w:val="2"/>
          </w:tcPr>
          <w:p w14:paraId="51866B31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 which contain brackets, including those </w:t>
            </w:r>
            <w:proofErr w:type="gramStart"/>
            <w:r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with 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negative</w:t>
            </w:r>
            <w:proofErr w:type="gramEnd"/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signs occurring anywhere in the equation, and those with a negative solution; </w:t>
            </w:r>
          </w:p>
        </w:tc>
        <w:tc>
          <w:tcPr>
            <w:tcW w:w="780" w:type="dxa"/>
          </w:tcPr>
          <w:p w14:paraId="2CCB088D" w14:textId="67481F34" w:rsidR="009640C5" w:rsidRPr="001C3B09" w:rsidRDefault="00C330C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572" w:type="dxa"/>
          </w:tcPr>
          <w:p w14:paraId="0413C33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05350574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1ED8E7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1694D8CB" w14:textId="77777777" w:rsidTr="00DB7648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5DE692F0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583" w:type="dxa"/>
            <w:gridSpan w:val="2"/>
            <w:shd w:val="clear" w:color="auto" w:fill="8EAADB" w:themeFill="accent1" w:themeFillTint="99"/>
          </w:tcPr>
          <w:p w14:paraId="719FD794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 in one unknown, with integer or fractional coefficients: 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1C1E332B" w14:textId="3BBF50B5" w:rsidR="009640C5" w:rsidRPr="001C3B09" w:rsidRDefault="00C330C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572" w:type="dxa"/>
          </w:tcPr>
          <w:p w14:paraId="4D9DA96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478916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106F3D7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74A17DE" w14:textId="77777777" w:rsidTr="00195BA2">
        <w:trPr>
          <w:trHeight w:val="225"/>
        </w:trPr>
        <w:tc>
          <w:tcPr>
            <w:tcW w:w="438" w:type="dxa"/>
          </w:tcPr>
          <w:p w14:paraId="674D94D2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583" w:type="dxa"/>
            <w:gridSpan w:val="2"/>
          </w:tcPr>
          <w:p w14:paraId="26533B85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solve linear equations to solve a problem; </w:t>
            </w:r>
          </w:p>
        </w:tc>
        <w:tc>
          <w:tcPr>
            <w:tcW w:w="780" w:type="dxa"/>
          </w:tcPr>
          <w:p w14:paraId="621F2120" w14:textId="73A2F1CF" w:rsidR="009640C5" w:rsidRPr="001C3B09" w:rsidRDefault="00C330C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572" w:type="dxa"/>
          </w:tcPr>
          <w:p w14:paraId="5F46B13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609C76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03473C5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2EFE60DB" w14:textId="77777777" w:rsidTr="00DB7648">
        <w:trPr>
          <w:trHeight w:val="225"/>
        </w:trPr>
        <w:tc>
          <w:tcPr>
            <w:tcW w:w="438" w:type="dxa"/>
            <w:shd w:val="clear" w:color="auto" w:fill="FFD966" w:themeFill="accent4" w:themeFillTint="99"/>
          </w:tcPr>
          <w:p w14:paraId="20828E8B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583" w:type="dxa"/>
            <w:gridSpan w:val="2"/>
            <w:shd w:val="clear" w:color="auto" w:fill="FFD966" w:themeFill="accent4" w:themeFillTint="99"/>
          </w:tcPr>
          <w:p w14:paraId="4BA33DBE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Derive a formula and set up simple equations from word problems, then solve these equations, interpreting the solution in the context of the problem;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5084744B" w14:textId="2CF21934" w:rsidR="009640C5" w:rsidRPr="001C3B09" w:rsidRDefault="00C330C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572" w:type="dxa"/>
          </w:tcPr>
          <w:p w14:paraId="046E4C0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16672F7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93AA7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3A53FC40" w14:textId="77777777" w:rsidTr="00195BA2">
        <w:trPr>
          <w:trHeight w:val="225"/>
        </w:trPr>
        <w:tc>
          <w:tcPr>
            <w:tcW w:w="438" w:type="dxa"/>
          </w:tcPr>
          <w:p w14:paraId="6FD6870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583" w:type="dxa"/>
            <w:gridSpan w:val="2"/>
          </w:tcPr>
          <w:p w14:paraId="1407E13B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Substitute positive and negative numbers into a formula, solve the resulting equation including brackets, </w:t>
            </w:r>
            <w:proofErr w:type="gramStart"/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powers</w:t>
            </w:r>
            <w:proofErr w:type="gramEnd"/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standard form;</w:t>
            </w:r>
          </w:p>
        </w:tc>
        <w:tc>
          <w:tcPr>
            <w:tcW w:w="780" w:type="dxa"/>
          </w:tcPr>
          <w:p w14:paraId="0D58504E" w14:textId="6D4A9461" w:rsidR="009640C5" w:rsidRPr="001C3B09" w:rsidRDefault="000E1F8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572" w:type="dxa"/>
          </w:tcPr>
          <w:p w14:paraId="100D78D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6FE15B9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382C1D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D06868F" w14:textId="77777777" w:rsidTr="003A5705">
        <w:trPr>
          <w:trHeight w:val="225"/>
        </w:trPr>
        <w:tc>
          <w:tcPr>
            <w:tcW w:w="438" w:type="dxa"/>
            <w:shd w:val="clear" w:color="auto" w:fill="FFFF00"/>
          </w:tcPr>
          <w:p w14:paraId="4300E93C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583" w:type="dxa"/>
            <w:gridSpan w:val="2"/>
            <w:shd w:val="clear" w:color="auto" w:fill="FFFF00"/>
          </w:tcPr>
          <w:p w14:paraId="15006F4D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substitute formulae from mathematics and other subjects, including the kinematics formulae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2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as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and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s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ut</w:t>
            </w:r>
            <w:proofErr w:type="spellEnd"/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F0400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225" w:dyaOrig="540" w14:anchorId="2511298D">
                <v:shape id="_x0000_i1025" type="#_x0000_t75" style="width:11.25pt;height:27pt" o:ole="">
                  <v:imagedata r:id="rId13" o:title=""/>
                </v:shape>
                <o:OLEObject Type="Embed" ProgID="Equation.DSMT4" ShapeID="_x0000_i1025" DrawAspect="Content" ObjectID="_1781336512" r:id="rId14"/>
              </w:objec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80" w:type="dxa"/>
            <w:shd w:val="clear" w:color="auto" w:fill="FFFF00"/>
          </w:tcPr>
          <w:p w14:paraId="4CBAA1E8" w14:textId="54F07DAD" w:rsidR="009640C5" w:rsidRPr="001C3B09" w:rsidRDefault="000E1F8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572" w:type="dxa"/>
          </w:tcPr>
          <w:p w14:paraId="2EE21F5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3D83EB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E9E518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5CC13335" w14:textId="77777777" w:rsidTr="00195BA2">
        <w:trPr>
          <w:trHeight w:val="225"/>
        </w:trPr>
        <w:tc>
          <w:tcPr>
            <w:tcW w:w="438" w:type="dxa"/>
          </w:tcPr>
          <w:p w14:paraId="2E6508AC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583" w:type="dxa"/>
            <w:gridSpan w:val="2"/>
          </w:tcPr>
          <w:p w14:paraId="750A7789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simple formula, i.e. linear one-step, such as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4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y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80" w:type="dxa"/>
          </w:tcPr>
          <w:p w14:paraId="2D98C6CB" w14:textId="1BEA1216" w:rsidR="009640C5" w:rsidRPr="001C3B09" w:rsidRDefault="000E1F8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572" w:type="dxa"/>
          </w:tcPr>
          <w:p w14:paraId="590F35AF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78B4F8B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6776095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03C64046" w14:textId="77777777" w:rsidTr="003A5705">
        <w:trPr>
          <w:trHeight w:val="225"/>
        </w:trPr>
        <w:tc>
          <w:tcPr>
            <w:tcW w:w="438" w:type="dxa"/>
            <w:shd w:val="clear" w:color="auto" w:fill="92D050"/>
          </w:tcPr>
          <w:p w14:paraId="7AD6547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583" w:type="dxa"/>
            <w:gridSpan w:val="2"/>
            <w:shd w:val="clear" w:color="auto" w:fill="92D050"/>
          </w:tcPr>
          <w:p w14:paraId="0B743041" w14:textId="77777777" w:rsidR="009640C5" w:rsidRPr="001C3B09" w:rsidRDefault="009640C5" w:rsidP="00195B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Change the subject of a formula, including cases where the subject is on both sides of the original formula, or involving fractions and small powers of the subject;</w:t>
            </w:r>
          </w:p>
        </w:tc>
        <w:tc>
          <w:tcPr>
            <w:tcW w:w="780" w:type="dxa"/>
            <w:shd w:val="clear" w:color="auto" w:fill="92D050"/>
          </w:tcPr>
          <w:p w14:paraId="036BF65F" w14:textId="3021E323" w:rsidR="009640C5" w:rsidRPr="001C3B09" w:rsidRDefault="000E1F8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572" w:type="dxa"/>
          </w:tcPr>
          <w:p w14:paraId="5FD75C4C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63FCBBE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C092A2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71E1E722" w14:textId="77777777" w:rsidTr="00195BA2">
        <w:trPr>
          <w:trHeight w:val="225"/>
        </w:trPr>
        <w:tc>
          <w:tcPr>
            <w:tcW w:w="438" w:type="dxa"/>
          </w:tcPr>
          <w:p w14:paraId="679C74CD" w14:textId="77777777" w:rsidR="009640C5" w:rsidRPr="00DC4EEC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583" w:type="dxa"/>
            <w:gridSpan w:val="2"/>
          </w:tcPr>
          <w:p w14:paraId="7839BF3A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Simple proofs and use of ≡ in “show that” style questions; know the difference between an equation and an identity;</w:t>
            </w:r>
          </w:p>
        </w:tc>
        <w:tc>
          <w:tcPr>
            <w:tcW w:w="780" w:type="dxa"/>
          </w:tcPr>
          <w:p w14:paraId="5A69FD58" w14:textId="06BD9D5D" w:rsidR="009640C5" w:rsidRPr="001C3B09" w:rsidRDefault="000E45BB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572" w:type="dxa"/>
          </w:tcPr>
          <w:p w14:paraId="2F28FAC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5228732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4D6DCCF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252B0ABA" w14:textId="77777777" w:rsidTr="003A5705">
        <w:trPr>
          <w:trHeight w:val="225"/>
        </w:trPr>
        <w:tc>
          <w:tcPr>
            <w:tcW w:w="438" w:type="dxa"/>
            <w:shd w:val="clear" w:color="auto" w:fill="FFC000"/>
          </w:tcPr>
          <w:p w14:paraId="026CFFF6" w14:textId="77777777" w:rsidR="009640C5" w:rsidRPr="00DC4EEC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583" w:type="dxa"/>
            <w:gridSpan w:val="2"/>
            <w:shd w:val="clear" w:color="auto" w:fill="FFC000"/>
          </w:tcPr>
          <w:p w14:paraId="2AA4368B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iteration to find approximate solutions to equations, for simple equations in the first instance, then quadratic and cubic equations. </w:t>
            </w:r>
          </w:p>
        </w:tc>
        <w:tc>
          <w:tcPr>
            <w:tcW w:w="780" w:type="dxa"/>
            <w:shd w:val="clear" w:color="auto" w:fill="FFC000"/>
          </w:tcPr>
          <w:p w14:paraId="78CD327C" w14:textId="2A409165" w:rsidR="009640C5" w:rsidRPr="001C3B09" w:rsidRDefault="000E45BB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572" w:type="dxa"/>
          </w:tcPr>
          <w:p w14:paraId="7316B488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4918BE6A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4DCFD5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D8AF3D5" w14:textId="77777777" w:rsidTr="00195BA2">
        <w:trPr>
          <w:trHeight w:val="225"/>
        </w:trPr>
        <w:tc>
          <w:tcPr>
            <w:tcW w:w="10627" w:type="dxa"/>
            <w:gridSpan w:val="7"/>
          </w:tcPr>
          <w:p w14:paraId="7F474E12" w14:textId="77777777" w:rsidR="009640C5" w:rsidRPr="00E13D13" w:rsidRDefault="009640C5" w:rsidP="00195BA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3D13">
              <w:rPr>
                <w:rFonts w:cstheme="minorHAnsi"/>
                <w:b/>
                <w:bCs/>
                <w:sz w:val="24"/>
                <w:szCs w:val="24"/>
              </w:rPr>
              <w:t>8b Review of sequences</w:t>
            </w:r>
          </w:p>
        </w:tc>
      </w:tr>
      <w:tr w:rsidR="009640C5" w:rsidRPr="001C3B09" w14:paraId="055B545B" w14:textId="77777777" w:rsidTr="00195BA2">
        <w:trPr>
          <w:trHeight w:val="225"/>
        </w:trPr>
        <w:tc>
          <w:tcPr>
            <w:tcW w:w="438" w:type="dxa"/>
          </w:tcPr>
          <w:p w14:paraId="06B936C8" w14:textId="77777777" w:rsidR="009640C5" w:rsidRPr="00DC4EEC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583" w:type="dxa"/>
            <w:gridSpan w:val="2"/>
          </w:tcPr>
          <w:p w14:paraId="0A7748A3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Recognise simple sequences including at the most basic level odd, even, triangular, square and cube numbers and Fibonacci-type sequences;</w:t>
            </w:r>
          </w:p>
        </w:tc>
        <w:tc>
          <w:tcPr>
            <w:tcW w:w="780" w:type="dxa"/>
          </w:tcPr>
          <w:p w14:paraId="1D2A4E9D" w14:textId="52CE7610" w:rsidR="009640C5" w:rsidRPr="001C3B09" w:rsidRDefault="00437F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104, 141</w:t>
            </w:r>
          </w:p>
        </w:tc>
        <w:tc>
          <w:tcPr>
            <w:tcW w:w="572" w:type="dxa"/>
          </w:tcPr>
          <w:p w14:paraId="7B1695C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2C7BFA3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2B3AAF14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EE33FFF" w14:textId="77777777" w:rsidTr="003A5705">
        <w:trPr>
          <w:trHeight w:val="225"/>
        </w:trPr>
        <w:tc>
          <w:tcPr>
            <w:tcW w:w="438" w:type="dxa"/>
            <w:shd w:val="clear" w:color="auto" w:fill="00B0F0"/>
          </w:tcPr>
          <w:p w14:paraId="1BBFE27B" w14:textId="77777777" w:rsidR="009640C5" w:rsidRPr="00DC4EEC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583" w:type="dxa"/>
            <w:gridSpan w:val="2"/>
            <w:shd w:val="clear" w:color="auto" w:fill="00B0F0"/>
          </w:tcPr>
          <w:p w14:paraId="2B603DBC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Generate sequences of numbers, squared integers and sequences derived from diagrams;</w:t>
            </w:r>
          </w:p>
        </w:tc>
        <w:tc>
          <w:tcPr>
            <w:tcW w:w="780" w:type="dxa"/>
            <w:shd w:val="clear" w:color="auto" w:fill="00B0F0"/>
          </w:tcPr>
          <w:p w14:paraId="262D1FDA" w14:textId="31479E8D" w:rsidR="009640C5" w:rsidRPr="001C3B09" w:rsidRDefault="00437F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72" w:type="dxa"/>
          </w:tcPr>
          <w:p w14:paraId="2C2BBDC5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251C04A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EEB95EB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5422C580" w14:textId="77777777" w:rsidTr="00195BA2">
        <w:trPr>
          <w:trHeight w:val="225"/>
        </w:trPr>
        <w:tc>
          <w:tcPr>
            <w:tcW w:w="438" w:type="dxa"/>
          </w:tcPr>
          <w:p w14:paraId="1F1AFB7F" w14:textId="77777777" w:rsidR="009640C5" w:rsidRPr="00DC4EEC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583" w:type="dxa"/>
            <w:gridSpan w:val="2"/>
          </w:tcPr>
          <w:p w14:paraId="692EF34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Describe in words a term-to-term sequence and identify which terms cannot be in a sequence;</w:t>
            </w:r>
          </w:p>
        </w:tc>
        <w:tc>
          <w:tcPr>
            <w:tcW w:w="780" w:type="dxa"/>
          </w:tcPr>
          <w:p w14:paraId="4938CBB4" w14:textId="337C9BC1" w:rsidR="009640C5" w:rsidRPr="001C3B09" w:rsidRDefault="00A74F6E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572" w:type="dxa"/>
          </w:tcPr>
          <w:p w14:paraId="22EBA67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455DD03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B089AA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268C75E6" w14:textId="77777777" w:rsidTr="003A5705">
        <w:trPr>
          <w:trHeight w:val="225"/>
        </w:trPr>
        <w:tc>
          <w:tcPr>
            <w:tcW w:w="438" w:type="dxa"/>
            <w:shd w:val="clear" w:color="auto" w:fill="92D050"/>
          </w:tcPr>
          <w:p w14:paraId="54FF937E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583" w:type="dxa"/>
            <w:gridSpan w:val="2"/>
            <w:shd w:val="clear" w:color="auto" w:fill="92D050"/>
          </w:tcPr>
          <w:p w14:paraId="6BCA3A5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Generate specific terms in a sequence using the position-to-term rule and term-to-term rule;</w:t>
            </w:r>
          </w:p>
        </w:tc>
        <w:tc>
          <w:tcPr>
            <w:tcW w:w="780" w:type="dxa"/>
            <w:shd w:val="clear" w:color="auto" w:fill="92D050"/>
          </w:tcPr>
          <w:p w14:paraId="482DE9B6" w14:textId="307A1A0C" w:rsidR="009640C5" w:rsidRPr="001C3B09" w:rsidRDefault="00423D4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572" w:type="dxa"/>
          </w:tcPr>
          <w:p w14:paraId="246BC28F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5513C0D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D8D5BC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30A9E485" w14:textId="77777777" w:rsidTr="00195BA2">
        <w:trPr>
          <w:trHeight w:val="225"/>
        </w:trPr>
        <w:tc>
          <w:tcPr>
            <w:tcW w:w="438" w:type="dxa"/>
          </w:tcPr>
          <w:p w14:paraId="7593C1E8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583" w:type="dxa"/>
            <w:gridSpan w:val="2"/>
          </w:tcPr>
          <w:p w14:paraId="4082DAD1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and use (to generate terms)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 of an arithmetic sequence;</w:t>
            </w:r>
          </w:p>
        </w:tc>
        <w:tc>
          <w:tcPr>
            <w:tcW w:w="780" w:type="dxa"/>
          </w:tcPr>
          <w:p w14:paraId="77114F60" w14:textId="46ACC285" w:rsidR="009640C5" w:rsidRPr="001C3B09" w:rsidRDefault="00423D4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102, 103</w:t>
            </w:r>
          </w:p>
        </w:tc>
        <w:tc>
          <w:tcPr>
            <w:tcW w:w="572" w:type="dxa"/>
          </w:tcPr>
          <w:p w14:paraId="6E1F12B4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391D74E8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A1AC95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2789B593" w14:textId="77777777" w:rsidTr="003A5705">
        <w:trPr>
          <w:trHeight w:val="225"/>
        </w:trPr>
        <w:tc>
          <w:tcPr>
            <w:tcW w:w="438" w:type="dxa"/>
            <w:shd w:val="clear" w:color="auto" w:fill="FFFF00"/>
          </w:tcPr>
          <w:p w14:paraId="00B08FB9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583" w:type="dxa"/>
            <w:gridSpan w:val="2"/>
            <w:shd w:val="clear" w:color="auto" w:fill="FFFF00"/>
          </w:tcPr>
          <w:p w14:paraId="108651A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th term of an arithmetic sequence to decide if a given number is a term in the sequence, or find the first term above or below a given number; </w:t>
            </w:r>
          </w:p>
        </w:tc>
        <w:tc>
          <w:tcPr>
            <w:tcW w:w="780" w:type="dxa"/>
            <w:shd w:val="clear" w:color="auto" w:fill="FFFF00"/>
          </w:tcPr>
          <w:p w14:paraId="0BF8066F" w14:textId="49E139D6" w:rsidR="009640C5" w:rsidRPr="001C3B09" w:rsidRDefault="00423D4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102, 103</w:t>
            </w:r>
          </w:p>
        </w:tc>
        <w:tc>
          <w:tcPr>
            <w:tcW w:w="572" w:type="dxa"/>
          </w:tcPr>
          <w:p w14:paraId="451B923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4DC5784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2BA301D3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260AD180" w14:textId="77777777" w:rsidTr="00195BA2">
        <w:trPr>
          <w:trHeight w:val="225"/>
        </w:trPr>
        <w:tc>
          <w:tcPr>
            <w:tcW w:w="438" w:type="dxa"/>
          </w:tcPr>
          <w:p w14:paraId="69078B89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583" w:type="dxa"/>
            <w:gridSpan w:val="2"/>
          </w:tcPr>
          <w:p w14:paraId="6180FD61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which terms cannot be in a sequence by finding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term;</w:t>
            </w:r>
          </w:p>
        </w:tc>
        <w:tc>
          <w:tcPr>
            <w:tcW w:w="780" w:type="dxa"/>
          </w:tcPr>
          <w:p w14:paraId="2C8560AF" w14:textId="1DEA2DCF" w:rsidR="009640C5" w:rsidRPr="001C3B09" w:rsidRDefault="009834EE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572" w:type="dxa"/>
          </w:tcPr>
          <w:p w14:paraId="13DAE96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5037CC82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07AD7FC1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4226F9C1" w14:textId="77777777" w:rsidTr="005A389A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0813F2CC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7583" w:type="dxa"/>
            <w:gridSpan w:val="2"/>
            <w:shd w:val="clear" w:color="auto" w:fill="8EAADB" w:themeFill="accent1" w:themeFillTint="99"/>
          </w:tcPr>
          <w:p w14:paraId="005620AE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Continue a quadratic sequence and use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th term to generate terms; 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033058E7" w14:textId="6DEFBB26" w:rsidR="009640C5" w:rsidRPr="001C3B09" w:rsidRDefault="0066310D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572" w:type="dxa"/>
          </w:tcPr>
          <w:p w14:paraId="70CF5767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5D590F8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CB68C0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4E5A8B9E" w14:textId="77777777" w:rsidTr="00195BA2">
        <w:trPr>
          <w:trHeight w:val="225"/>
        </w:trPr>
        <w:tc>
          <w:tcPr>
            <w:tcW w:w="438" w:type="dxa"/>
          </w:tcPr>
          <w:p w14:paraId="6C483BB3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7583" w:type="dxa"/>
            <w:gridSpan w:val="2"/>
          </w:tcPr>
          <w:p w14:paraId="2A273305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 of quadratic sequences;</w:t>
            </w:r>
          </w:p>
        </w:tc>
        <w:tc>
          <w:tcPr>
            <w:tcW w:w="780" w:type="dxa"/>
          </w:tcPr>
          <w:p w14:paraId="3CDD1D5C" w14:textId="6ACEB310" w:rsidR="009640C5" w:rsidRPr="001C3B09" w:rsidRDefault="0066310D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572" w:type="dxa"/>
          </w:tcPr>
          <w:p w14:paraId="09BC246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11CD0598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5C55F7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39761E80" w14:textId="77777777" w:rsidTr="005A389A">
        <w:trPr>
          <w:trHeight w:val="225"/>
        </w:trPr>
        <w:tc>
          <w:tcPr>
            <w:tcW w:w="438" w:type="dxa"/>
            <w:shd w:val="clear" w:color="auto" w:fill="F7CAAC" w:themeFill="accent2" w:themeFillTint="66"/>
          </w:tcPr>
          <w:p w14:paraId="02AB10A8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7583" w:type="dxa"/>
            <w:gridSpan w:val="2"/>
            <w:shd w:val="clear" w:color="auto" w:fill="F7CAAC" w:themeFill="accent2" w:themeFillTint="66"/>
          </w:tcPr>
          <w:p w14:paraId="77AABD51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Distinguish between arithmetic and geometric sequences; </w:t>
            </w:r>
          </w:p>
        </w:tc>
        <w:tc>
          <w:tcPr>
            <w:tcW w:w="780" w:type="dxa"/>
            <w:shd w:val="clear" w:color="auto" w:fill="F7CAAC" w:themeFill="accent2" w:themeFillTint="66"/>
          </w:tcPr>
          <w:p w14:paraId="6C2DC6C9" w14:textId="53590498" w:rsidR="009640C5" w:rsidRPr="001C3B09" w:rsidRDefault="0066310D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572" w:type="dxa"/>
          </w:tcPr>
          <w:p w14:paraId="332FEF4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50FA492F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2CD66F3C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2A4F620" w14:textId="77777777" w:rsidTr="00195BA2">
        <w:trPr>
          <w:trHeight w:val="225"/>
        </w:trPr>
        <w:tc>
          <w:tcPr>
            <w:tcW w:w="438" w:type="dxa"/>
          </w:tcPr>
          <w:p w14:paraId="037CD5D7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7583" w:type="dxa"/>
            <w:gridSpan w:val="2"/>
          </w:tcPr>
          <w:p w14:paraId="67245B91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finite/infinite and ascending/descending to describe sequences; </w:t>
            </w:r>
          </w:p>
        </w:tc>
        <w:tc>
          <w:tcPr>
            <w:tcW w:w="780" w:type="dxa"/>
          </w:tcPr>
          <w:p w14:paraId="78D9A7EF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</w:tcPr>
          <w:p w14:paraId="510C68FE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6424CB23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291E902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60E4C5FA" w14:textId="77777777" w:rsidTr="005A389A">
        <w:trPr>
          <w:trHeight w:val="225"/>
        </w:trPr>
        <w:tc>
          <w:tcPr>
            <w:tcW w:w="438" w:type="dxa"/>
            <w:shd w:val="clear" w:color="auto" w:fill="FFD966" w:themeFill="accent4" w:themeFillTint="99"/>
          </w:tcPr>
          <w:p w14:paraId="6D8301F7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7583" w:type="dxa"/>
            <w:gridSpan w:val="2"/>
            <w:shd w:val="clear" w:color="auto" w:fill="FFD966" w:themeFill="accent4" w:themeFillTint="99"/>
          </w:tcPr>
          <w:p w14:paraId="55EF407D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Recognise and use simple geometric progressions (</w:t>
            </w:r>
            <w:proofErr w:type="spellStart"/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rn</w:t>
            </w:r>
            <w:proofErr w:type="spellEnd"/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where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an integer, and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r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a rational number &gt; 0 or a surd);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5689DAA5" w14:textId="6944F20C" w:rsidR="009640C5" w:rsidRPr="001C3B09" w:rsidRDefault="007B5DD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</w:t>
            </w:r>
          </w:p>
        </w:tc>
        <w:tc>
          <w:tcPr>
            <w:tcW w:w="572" w:type="dxa"/>
          </w:tcPr>
          <w:p w14:paraId="0195C09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690B0440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66AEF473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51A857C6" w14:textId="77777777" w:rsidTr="00195BA2">
        <w:trPr>
          <w:trHeight w:val="304"/>
        </w:trPr>
        <w:tc>
          <w:tcPr>
            <w:tcW w:w="438" w:type="dxa"/>
          </w:tcPr>
          <w:p w14:paraId="438BFEBB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83" w:type="dxa"/>
            <w:gridSpan w:val="2"/>
          </w:tcPr>
          <w:p w14:paraId="6CB82FE3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Continue geometric progression and find term to term rule, including negative, fraction and decimal terms;</w:t>
            </w:r>
          </w:p>
        </w:tc>
        <w:tc>
          <w:tcPr>
            <w:tcW w:w="780" w:type="dxa"/>
          </w:tcPr>
          <w:p w14:paraId="7111FD24" w14:textId="356D7FA9" w:rsidR="009640C5" w:rsidRPr="001C3B09" w:rsidRDefault="007B5DD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</w:t>
            </w:r>
          </w:p>
        </w:tc>
        <w:tc>
          <w:tcPr>
            <w:tcW w:w="572" w:type="dxa"/>
          </w:tcPr>
          <w:p w14:paraId="5A293AA6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7ABBD3C8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B8ABE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640C5" w:rsidRPr="001C3B09" w14:paraId="04F1733D" w14:textId="77777777" w:rsidTr="00B92C06">
        <w:trPr>
          <w:trHeight w:val="225"/>
        </w:trPr>
        <w:tc>
          <w:tcPr>
            <w:tcW w:w="438" w:type="dxa"/>
            <w:shd w:val="clear" w:color="auto" w:fill="FFFF00"/>
          </w:tcPr>
          <w:p w14:paraId="423C1501" w14:textId="77777777" w:rsidR="009640C5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7583" w:type="dxa"/>
            <w:gridSpan w:val="2"/>
            <w:shd w:val="clear" w:color="auto" w:fill="FFFF00"/>
          </w:tcPr>
          <w:p w14:paraId="15FEAB8C" w14:textId="77777777" w:rsidR="009640C5" w:rsidRPr="007F2BB0" w:rsidRDefault="009640C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sequences from real life situations.</w:t>
            </w:r>
          </w:p>
        </w:tc>
        <w:tc>
          <w:tcPr>
            <w:tcW w:w="780" w:type="dxa"/>
            <w:shd w:val="clear" w:color="auto" w:fill="FFFF00"/>
          </w:tcPr>
          <w:p w14:paraId="6607C7B7" w14:textId="3DF28358" w:rsidR="009640C5" w:rsidRPr="001C3B09" w:rsidRDefault="00E13356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72" w:type="dxa"/>
          </w:tcPr>
          <w:p w14:paraId="5385979D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14:paraId="47163D99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B45EF13" w14:textId="77777777" w:rsidR="009640C5" w:rsidRPr="001C3B09" w:rsidRDefault="009640C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8B0F0B2" w14:textId="77777777" w:rsidR="00493431" w:rsidRDefault="00493431" w:rsidP="009640C5"/>
    <w:sectPr w:rsidR="00493431" w:rsidSect="00BF422E">
      <w:footerReference w:type="default" r:id="rId15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8ABBA" w14:textId="77777777" w:rsidR="002D09EC" w:rsidRDefault="002D09EC" w:rsidP="002947AF">
      <w:pPr>
        <w:spacing w:after="0" w:line="240" w:lineRule="auto"/>
      </w:pPr>
      <w:r>
        <w:separator/>
      </w:r>
    </w:p>
  </w:endnote>
  <w:endnote w:type="continuationSeparator" w:id="0">
    <w:p w14:paraId="078120E8" w14:textId="77777777" w:rsidR="002D09EC" w:rsidRDefault="002D09EC" w:rsidP="0029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2FE6" w14:textId="77FB9A0C" w:rsidR="00A82645" w:rsidRDefault="00A82645" w:rsidP="00A82645">
    <w:pPr>
      <w:pStyle w:val="Footer"/>
      <w:tabs>
        <w:tab w:val="clear" w:pos="4513"/>
        <w:tab w:val="clear" w:pos="9026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9287" w14:textId="77777777" w:rsidR="002D09EC" w:rsidRDefault="002D09EC" w:rsidP="002947AF">
      <w:pPr>
        <w:spacing w:after="0" w:line="240" w:lineRule="auto"/>
      </w:pPr>
      <w:r>
        <w:separator/>
      </w:r>
    </w:p>
  </w:footnote>
  <w:footnote w:type="continuationSeparator" w:id="0">
    <w:p w14:paraId="12963DB9" w14:textId="77777777" w:rsidR="002D09EC" w:rsidRDefault="002D09EC" w:rsidP="0029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29703">
    <w:abstractNumId w:val="0"/>
  </w:num>
  <w:num w:numId="2" w16cid:durableId="327054956">
    <w:abstractNumId w:val="4"/>
  </w:num>
  <w:num w:numId="3" w16cid:durableId="804348181">
    <w:abstractNumId w:val="1"/>
  </w:num>
  <w:num w:numId="4" w16cid:durableId="1225138996">
    <w:abstractNumId w:val="5"/>
  </w:num>
  <w:num w:numId="5" w16cid:durableId="705251682">
    <w:abstractNumId w:val="6"/>
  </w:num>
  <w:num w:numId="6" w16cid:durableId="747075983">
    <w:abstractNumId w:val="2"/>
  </w:num>
  <w:num w:numId="7" w16cid:durableId="1385789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0179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E1F85"/>
    <w:rsid w:val="000E45BB"/>
    <w:rsid w:val="000F0257"/>
    <w:rsid w:val="00125DE5"/>
    <w:rsid w:val="00134D1B"/>
    <w:rsid w:val="00136E93"/>
    <w:rsid w:val="00160F09"/>
    <w:rsid w:val="001A3C67"/>
    <w:rsid w:val="001C3968"/>
    <w:rsid w:val="001C3B09"/>
    <w:rsid w:val="001D238E"/>
    <w:rsid w:val="001E6A96"/>
    <w:rsid w:val="001E7AF2"/>
    <w:rsid w:val="001F5943"/>
    <w:rsid w:val="00274AAC"/>
    <w:rsid w:val="002947AF"/>
    <w:rsid w:val="002A28AD"/>
    <w:rsid w:val="002D09EC"/>
    <w:rsid w:val="002D5919"/>
    <w:rsid w:val="002F259E"/>
    <w:rsid w:val="0032573D"/>
    <w:rsid w:val="0033675A"/>
    <w:rsid w:val="003459B1"/>
    <w:rsid w:val="003A5705"/>
    <w:rsid w:val="003B3F69"/>
    <w:rsid w:val="003C6DFD"/>
    <w:rsid w:val="00423D4A"/>
    <w:rsid w:val="00437FE8"/>
    <w:rsid w:val="00470D54"/>
    <w:rsid w:val="00471B37"/>
    <w:rsid w:val="0048174C"/>
    <w:rsid w:val="00493431"/>
    <w:rsid w:val="00497578"/>
    <w:rsid w:val="004C50D5"/>
    <w:rsid w:val="004D42C0"/>
    <w:rsid w:val="004D4AD1"/>
    <w:rsid w:val="00500F22"/>
    <w:rsid w:val="00511099"/>
    <w:rsid w:val="00523203"/>
    <w:rsid w:val="00546782"/>
    <w:rsid w:val="00555D5D"/>
    <w:rsid w:val="00574DA2"/>
    <w:rsid w:val="00584245"/>
    <w:rsid w:val="005A389A"/>
    <w:rsid w:val="00642A9E"/>
    <w:rsid w:val="006533AC"/>
    <w:rsid w:val="0066310D"/>
    <w:rsid w:val="00703757"/>
    <w:rsid w:val="0071141E"/>
    <w:rsid w:val="0072582C"/>
    <w:rsid w:val="00745C0A"/>
    <w:rsid w:val="00761238"/>
    <w:rsid w:val="007700D3"/>
    <w:rsid w:val="0079299F"/>
    <w:rsid w:val="007955C7"/>
    <w:rsid w:val="007B3CE3"/>
    <w:rsid w:val="007B5DD5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66343"/>
    <w:rsid w:val="008A1A2A"/>
    <w:rsid w:val="008B5004"/>
    <w:rsid w:val="008D491A"/>
    <w:rsid w:val="008E416C"/>
    <w:rsid w:val="00905CE7"/>
    <w:rsid w:val="009640C5"/>
    <w:rsid w:val="00971232"/>
    <w:rsid w:val="009719D7"/>
    <w:rsid w:val="009834EE"/>
    <w:rsid w:val="009D7C2F"/>
    <w:rsid w:val="009F6D57"/>
    <w:rsid w:val="00A302B5"/>
    <w:rsid w:val="00A418D9"/>
    <w:rsid w:val="00A4322C"/>
    <w:rsid w:val="00A74F6E"/>
    <w:rsid w:val="00A772B1"/>
    <w:rsid w:val="00A82645"/>
    <w:rsid w:val="00A962AA"/>
    <w:rsid w:val="00AA2260"/>
    <w:rsid w:val="00AE0ABA"/>
    <w:rsid w:val="00B23497"/>
    <w:rsid w:val="00B24E5E"/>
    <w:rsid w:val="00B85982"/>
    <w:rsid w:val="00B92C06"/>
    <w:rsid w:val="00BC1C13"/>
    <w:rsid w:val="00BF422E"/>
    <w:rsid w:val="00C010E9"/>
    <w:rsid w:val="00C16409"/>
    <w:rsid w:val="00C330C6"/>
    <w:rsid w:val="00C46DA0"/>
    <w:rsid w:val="00C7069B"/>
    <w:rsid w:val="00C8233D"/>
    <w:rsid w:val="00CA6EFC"/>
    <w:rsid w:val="00CE49C5"/>
    <w:rsid w:val="00CF284B"/>
    <w:rsid w:val="00D137E1"/>
    <w:rsid w:val="00DB7648"/>
    <w:rsid w:val="00DF21BB"/>
    <w:rsid w:val="00E048FE"/>
    <w:rsid w:val="00E05281"/>
    <w:rsid w:val="00E13356"/>
    <w:rsid w:val="00E13D13"/>
    <w:rsid w:val="00E27C22"/>
    <w:rsid w:val="00E50992"/>
    <w:rsid w:val="00E54214"/>
    <w:rsid w:val="00E74AAA"/>
    <w:rsid w:val="00E85B48"/>
    <w:rsid w:val="00E8726F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AF"/>
  </w:style>
  <w:style w:type="paragraph" w:styleId="Footer">
    <w:name w:val="footer"/>
    <w:basedOn w:val="Normal"/>
    <w:link w:val="FooterChar"/>
    <w:uiPriority w:val="99"/>
    <w:unhideWhenUsed/>
    <w:rsid w:val="0029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B9AE87D5-6F81-45DD-BCEC-74E37232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32</cp:revision>
  <cp:lastPrinted>2019-06-10T12:24:00Z</cp:lastPrinted>
  <dcterms:created xsi:type="dcterms:W3CDTF">2020-04-23T14:11:00Z</dcterms:created>
  <dcterms:modified xsi:type="dcterms:W3CDTF">2024-07-01T09:55:00Z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