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4F7EA6B8" w14:textId="77777777" w:rsidR="006C38E4" w:rsidRPr="002740CC" w:rsidRDefault="006C38E4" w:rsidP="00E96A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CC">
              <w:rPr>
                <w:rFonts w:ascii="Times New Roman" w:hAnsi="Times New Roman" w:cs="Times New Roman"/>
                <w:b/>
                <w:sz w:val="24"/>
                <w:szCs w:val="24"/>
              </w:rPr>
              <w:t>Business BTEC L3</w:t>
            </w:r>
          </w:p>
          <w:p w14:paraId="28B4EA70" w14:textId="2F74FD2F" w:rsidR="00E85B48" w:rsidRPr="004F0369" w:rsidRDefault="002740CC" w:rsidP="00FD338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40CC">
              <w:rPr>
                <w:rFonts w:ascii="Times New Roman" w:hAnsi="Times New Roman" w:cs="Times New Roman"/>
                <w:b/>
                <w:sz w:val="24"/>
                <w:szCs w:val="24"/>
              </w:rPr>
              <w:t>Unit 3</w:t>
            </w:r>
            <w:r w:rsidRPr="00274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E:Break-even and cash flow forecasts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518CE972" w:rsidR="00E85B48" w:rsidRPr="00E904C9" w:rsidRDefault="001E7AF2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04367913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sz w:val="20"/>
              </w:rPr>
              <w:t xml:space="preserve">In this unit you will investigate </w:t>
            </w:r>
            <w:r w:rsidR="004F0369" w:rsidRPr="004F0369">
              <w:rPr>
                <w:rFonts w:ascii="Times New Roman" w:hAnsi="Times New Roman" w:cs="Times New Roman"/>
                <w:sz w:val="20"/>
              </w:rPr>
              <w:t>business calculations and business performance</w:t>
            </w:r>
          </w:p>
          <w:p w14:paraId="4F2EF46A" w14:textId="266CD5A4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b/>
                <w:sz w:val="20"/>
              </w:rPr>
              <w:t>LG1</w:t>
            </w:r>
            <w:r w:rsidRPr="004F0369">
              <w:rPr>
                <w:rFonts w:ascii="Times New Roman" w:hAnsi="Times New Roman" w:cs="Times New Roman"/>
                <w:sz w:val="20"/>
              </w:rPr>
              <w:t>: Knowledge</w:t>
            </w:r>
          </w:p>
          <w:p w14:paraId="384CC0B5" w14:textId="6E7B450D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b/>
                <w:sz w:val="20"/>
              </w:rPr>
              <w:t>LG2</w:t>
            </w:r>
            <w:r w:rsidRPr="004F0369">
              <w:rPr>
                <w:rFonts w:ascii="Times New Roman" w:hAnsi="Times New Roman" w:cs="Times New Roman"/>
                <w:sz w:val="20"/>
              </w:rPr>
              <w:t>: Application</w:t>
            </w:r>
          </w:p>
          <w:p w14:paraId="49C0DC09" w14:textId="32861EEB" w:rsidR="000B079A" w:rsidRPr="004F0369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4F0369">
              <w:rPr>
                <w:rFonts w:ascii="Times New Roman" w:hAnsi="Times New Roman" w:cs="Times New Roman"/>
                <w:b/>
                <w:sz w:val="20"/>
              </w:rPr>
              <w:t>LG3</w:t>
            </w:r>
            <w:r w:rsidRPr="004F0369">
              <w:rPr>
                <w:rFonts w:ascii="Times New Roman" w:hAnsi="Times New Roman" w:cs="Times New Roman"/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5924EDDD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262B2D7E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185BA2BD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24E4919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140D5CBA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4545B280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55752568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458EEE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10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10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61E096FD" w:rsidR="00CE49C5" w:rsidRDefault="00CE49C5" w:rsidP="00B24E5E"/>
        </w:tc>
      </w:tr>
      <w:tr w:rsidR="002740CC" w14:paraId="58E06230" w14:textId="360435D8" w:rsidTr="00B24E5E">
        <w:trPr>
          <w:trHeight w:val="210"/>
        </w:trPr>
        <w:tc>
          <w:tcPr>
            <w:tcW w:w="2547" w:type="dxa"/>
          </w:tcPr>
          <w:p w14:paraId="511AC636" w14:textId="77777777" w:rsidR="002740CC" w:rsidRPr="002740CC" w:rsidRDefault="002740CC" w:rsidP="002740CC">
            <w:pPr>
              <w:pStyle w:val="Tabletext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40C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E1 </w:t>
            </w:r>
          </w:p>
          <w:p w14:paraId="38043093" w14:textId="4D9F8D78" w:rsidR="002740CC" w:rsidRPr="002740CC" w:rsidRDefault="002740CC" w:rsidP="002740CC">
            <w:pPr>
              <w:pStyle w:val="Tabletext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40CC">
              <w:rPr>
                <w:rFonts w:ascii="Times New Roman" w:hAnsi="Times New Roman" w:cs="Times New Roman"/>
                <w:b/>
                <w:sz w:val="22"/>
                <w:szCs w:val="22"/>
              </w:rPr>
              <w:t>Cash flow forecasts</w:t>
            </w:r>
          </w:p>
          <w:p w14:paraId="13C85524" w14:textId="0061979A" w:rsidR="002740CC" w:rsidRPr="002740CC" w:rsidRDefault="002740CC" w:rsidP="002740CC">
            <w:pPr>
              <w:pStyle w:val="Tablebullets"/>
              <w:numPr>
                <w:ilvl w:val="0"/>
                <w:numId w:val="0"/>
              </w:numPr>
              <w:tabs>
                <w:tab w:val="left" w:pos="720"/>
              </w:tabs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740CC">
              <w:rPr>
                <w:rFonts w:ascii="Times New Roman" w:hAnsi="Times New Roman"/>
                <w:sz w:val="22"/>
                <w:szCs w:val="22"/>
              </w:rPr>
              <w:t>Prepare, complete, analyse, revise and evaluate cash flow.</w:t>
            </w:r>
          </w:p>
          <w:p w14:paraId="59E8F3DE" w14:textId="515AA1A3" w:rsidR="002740CC" w:rsidRPr="002740CC" w:rsidRDefault="002740CC" w:rsidP="002740CC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97" w:type="dxa"/>
            <w:gridSpan w:val="3"/>
          </w:tcPr>
          <w:p w14:paraId="2AF5E591" w14:textId="78B9240D" w:rsidR="002740CC" w:rsidRPr="002740CC" w:rsidRDefault="002740CC" w:rsidP="002740CC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740CC">
              <w:rPr>
                <w:rFonts w:ascii="Times New Roman" w:hAnsi="Times New Roman"/>
                <w:b/>
                <w:sz w:val="22"/>
                <w:szCs w:val="22"/>
              </w:rPr>
              <w:t>LG1</w:t>
            </w:r>
            <w:r w:rsidRPr="002740CC">
              <w:rPr>
                <w:rFonts w:ascii="Times New Roman" w:hAnsi="Times New Roman"/>
                <w:sz w:val="22"/>
                <w:szCs w:val="22"/>
              </w:rPr>
              <w:t>: Know the definition of cash inflows, outflows and net cash flow, opening and closing balances</w:t>
            </w:r>
          </w:p>
          <w:p w14:paraId="3674BE8C" w14:textId="0A5B0835" w:rsidR="002740CC" w:rsidRPr="002740CC" w:rsidRDefault="002740CC" w:rsidP="002740CC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740CC">
              <w:rPr>
                <w:rFonts w:ascii="Times New Roman" w:hAnsi="Times New Roman"/>
                <w:b/>
                <w:sz w:val="22"/>
                <w:szCs w:val="22"/>
              </w:rPr>
              <w:t>LG2:</w:t>
            </w:r>
            <w:r w:rsidRPr="002740CC">
              <w:rPr>
                <w:rFonts w:ascii="Times New Roman" w:hAnsi="Times New Roman"/>
                <w:sz w:val="22"/>
                <w:szCs w:val="22"/>
              </w:rPr>
              <w:t xml:space="preserve"> Give examples of inflows and outflows and outflows</w:t>
            </w:r>
          </w:p>
          <w:p w14:paraId="37BED6A7" w14:textId="0CDB93F0" w:rsidR="002740CC" w:rsidRPr="002740CC" w:rsidRDefault="002740CC" w:rsidP="002740CC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740CC">
              <w:rPr>
                <w:rFonts w:ascii="Times New Roman" w:hAnsi="Times New Roman"/>
                <w:b/>
                <w:sz w:val="22"/>
                <w:szCs w:val="22"/>
              </w:rPr>
              <w:t>LG2:</w:t>
            </w:r>
            <w:r w:rsidRPr="002740CC">
              <w:rPr>
                <w:rFonts w:ascii="Times New Roman" w:hAnsi="Times New Roman"/>
                <w:sz w:val="22"/>
                <w:szCs w:val="22"/>
              </w:rPr>
              <w:t xml:space="preserve"> Calculate total inflows, outflows and net cash flow</w:t>
            </w:r>
          </w:p>
          <w:p w14:paraId="2F3D9DAF" w14:textId="1F6D7F02" w:rsidR="002740CC" w:rsidRPr="002740CC" w:rsidRDefault="002740CC" w:rsidP="002740CC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740CC">
              <w:rPr>
                <w:rFonts w:ascii="Times New Roman" w:hAnsi="Times New Roman"/>
                <w:b/>
                <w:sz w:val="22"/>
                <w:szCs w:val="22"/>
              </w:rPr>
              <w:t>LG2:</w:t>
            </w:r>
            <w:r w:rsidRPr="002740CC">
              <w:rPr>
                <w:rFonts w:ascii="Times New Roman" w:hAnsi="Times New Roman"/>
                <w:sz w:val="22"/>
                <w:szCs w:val="22"/>
              </w:rPr>
              <w:t xml:space="preserve"> Calculate closing and opening balances</w:t>
            </w:r>
          </w:p>
          <w:p w14:paraId="69D71452" w14:textId="4EE23B5C" w:rsidR="002740CC" w:rsidRPr="002740CC" w:rsidRDefault="002740CC" w:rsidP="002740CC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740CC">
              <w:rPr>
                <w:rFonts w:ascii="Times New Roman" w:hAnsi="Times New Roman"/>
                <w:b/>
                <w:sz w:val="22"/>
                <w:szCs w:val="22"/>
              </w:rPr>
              <w:t>LG2</w:t>
            </w:r>
            <w:r w:rsidRPr="002740CC">
              <w:rPr>
                <w:rFonts w:ascii="Times New Roman" w:hAnsi="Times New Roman"/>
                <w:sz w:val="22"/>
                <w:szCs w:val="22"/>
              </w:rPr>
              <w:t>: Prepare cash flow forecasts</w:t>
            </w:r>
          </w:p>
          <w:p w14:paraId="7B336E25" w14:textId="24524DE2" w:rsidR="002740CC" w:rsidRPr="002740CC" w:rsidRDefault="002740CC" w:rsidP="002740CC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740CC">
              <w:rPr>
                <w:rFonts w:ascii="Times New Roman" w:hAnsi="Times New Roman"/>
                <w:b/>
                <w:sz w:val="22"/>
                <w:szCs w:val="22"/>
              </w:rPr>
              <w:t>LG3: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</w:t>
            </w:r>
            <w:r w:rsidRPr="002740CC">
              <w:rPr>
                <w:rFonts w:ascii="Times New Roman" w:hAnsi="Times New Roman"/>
                <w:sz w:val="22"/>
                <w:szCs w:val="22"/>
              </w:rPr>
              <w:t>dentify cash flow concerns and amend cash flow forecasts to correct</w:t>
            </w:r>
          </w:p>
          <w:p w14:paraId="7F1571E8" w14:textId="62F9E027" w:rsidR="002740CC" w:rsidRPr="002740CC" w:rsidRDefault="002740CC" w:rsidP="0027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40CC">
              <w:rPr>
                <w:rFonts w:ascii="Times New Roman" w:hAnsi="Times New Roman" w:cs="Times New Roman"/>
                <w:b/>
              </w:rPr>
              <w:t>LG3: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2740CC">
              <w:rPr>
                <w:rFonts w:ascii="Times New Roman" w:hAnsi="Times New Roman" w:cs="Times New Roman"/>
              </w:rPr>
              <w:t>nalyse the cash flow problems a business might experience</w:t>
            </w:r>
          </w:p>
          <w:p w14:paraId="6211553F" w14:textId="50AC8675" w:rsidR="002740CC" w:rsidRPr="002740CC" w:rsidRDefault="002740CC" w:rsidP="0027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40CC">
              <w:rPr>
                <w:rFonts w:ascii="Times New Roman" w:hAnsi="Times New Roman" w:cs="Times New Roman"/>
                <w:b/>
              </w:rPr>
              <w:t>LG3:</w:t>
            </w:r>
            <w:r w:rsidRPr="002740CC">
              <w:rPr>
                <w:rFonts w:ascii="Times New Roman" w:hAnsi="Times New Roman" w:cs="Times New Roman"/>
              </w:rPr>
              <w:t xml:space="preserve"> Justify actions a business might take when experiencing cash flow problems</w:t>
            </w:r>
          </w:p>
        </w:tc>
        <w:tc>
          <w:tcPr>
            <w:tcW w:w="726" w:type="dxa"/>
          </w:tcPr>
          <w:p w14:paraId="000DA362" w14:textId="3DC6C58D" w:rsidR="002740CC" w:rsidRPr="00E96AE5" w:rsidRDefault="002740CC" w:rsidP="002740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E5DF3EC" w14:textId="032C2859" w:rsidR="002740CC" w:rsidRPr="00E96AE5" w:rsidRDefault="002740CC" w:rsidP="002740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927ACE" w14:textId="4084F8C3" w:rsidR="002740CC" w:rsidRPr="00E96AE5" w:rsidRDefault="002740CC" w:rsidP="002740C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40CC" w14:paraId="6905CFC4" w14:textId="77777777" w:rsidTr="00B24E5E">
        <w:trPr>
          <w:trHeight w:val="225"/>
        </w:trPr>
        <w:tc>
          <w:tcPr>
            <w:tcW w:w="2547" w:type="dxa"/>
          </w:tcPr>
          <w:p w14:paraId="74624A89" w14:textId="668FB96B" w:rsidR="002740CC" w:rsidRPr="002740CC" w:rsidRDefault="002740CC" w:rsidP="002740CC">
            <w:pPr>
              <w:pStyle w:val="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40CC">
              <w:rPr>
                <w:rFonts w:ascii="Times New Roman" w:hAnsi="Times New Roman" w:cs="Times New Roman"/>
                <w:b/>
                <w:sz w:val="22"/>
                <w:szCs w:val="22"/>
              </w:rPr>
              <w:t>Cash flow forecasts</w:t>
            </w:r>
          </w:p>
          <w:p w14:paraId="79D25F54" w14:textId="109D1A93" w:rsidR="002740CC" w:rsidRPr="002740CC" w:rsidRDefault="002740CC" w:rsidP="002740CC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740CC">
              <w:rPr>
                <w:rFonts w:ascii="Times New Roman" w:hAnsi="Times New Roman" w:cs="Times New Roman"/>
                <w:sz w:val="22"/>
                <w:szCs w:val="22"/>
              </w:rPr>
              <w:t>Use, benefits and Limitations</w:t>
            </w:r>
          </w:p>
          <w:p w14:paraId="498DDBB4" w14:textId="21AC0980" w:rsidR="002740CC" w:rsidRPr="002740CC" w:rsidRDefault="002740CC" w:rsidP="002740CC">
            <w:pPr>
              <w:pStyle w:val="ListParagraph"/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97" w:type="dxa"/>
            <w:gridSpan w:val="3"/>
          </w:tcPr>
          <w:p w14:paraId="5E890C7B" w14:textId="5685BAEB" w:rsidR="002740CC" w:rsidRPr="002740CC" w:rsidRDefault="002740CC" w:rsidP="002740CC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740CC">
              <w:rPr>
                <w:rFonts w:ascii="Times New Roman" w:hAnsi="Times New Roman"/>
                <w:b/>
                <w:sz w:val="22"/>
                <w:szCs w:val="22"/>
              </w:rPr>
              <w:t>LG1: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</w:t>
            </w:r>
            <w:r w:rsidRPr="002740CC">
              <w:rPr>
                <w:rFonts w:ascii="Times New Roman" w:hAnsi="Times New Roman"/>
                <w:sz w:val="22"/>
                <w:szCs w:val="22"/>
              </w:rPr>
              <w:t>now that cash flow forecasts are used in the planning, monitoring, control and target setting of business</w:t>
            </w:r>
          </w:p>
          <w:p w14:paraId="4AB0B515" w14:textId="63B45B87" w:rsidR="002740CC" w:rsidRPr="002740CC" w:rsidRDefault="002740CC" w:rsidP="002740CC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740CC">
              <w:rPr>
                <w:rFonts w:ascii="Times New Roman" w:hAnsi="Times New Roman"/>
                <w:b/>
                <w:sz w:val="22"/>
                <w:szCs w:val="22"/>
              </w:rPr>
              <w:t>LG1: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</w:t>
            </w:r>
            <w:r w:rsidRPr="002740CC">
              <w:rPr>
                <w:rFonts w:ascii="Times New Roman" w:hAnsi="Times New Roman"/>
                <w:sz w:val="22"/>
                <w:szCs w:val="22"/>
              </w:rPr>
              <w:t>tate the benefits and limitations of cash flow forecasts</w:t>
            </w:r>
          </w:p>
          <w:p w14:paraId="27934B91" w14:textId="64A9C6DA" w:rsidR="002740CC" w:rsidRDefault="002740CC" w:rsidP="002740CC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740CC">
              <w:rPr>
                <w:rFonts w:ascii="Times New Roman" w:hAnsi="Times New Roman"/>
                <w:b/>
                <w:sz w:val="22"/>
                <w:szCs w:val="22"/>
              </w:rPr>
              <w:t>LG3:</w:t>
            </w:r>
            <w:r w:rsidRPr="002740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2740CC">
              <w:rPr>
                <w:rFonts w:ascii="Times New Roman" w:hAnsi="Times New Roman"/>
                <w:sz w:val="22"/>
                <w:szCs w:val="22"/>
              </w:rPr>
              <w:t>nalyse the use of cash flow forecasts in the success of a business</w:t>
            </w:r>
          </w:p>
          <w:p w14:paraId="41477595" w14:textId="5AC857C9" w:rsidR="002740CC" w:rsidRPr="002740CC" w:rsidRDefault="002740CC" w:rsidP="002740CC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740CC">
              <w:rPr>
                <w:rFonts w:ascii="Times New Roman" w:hAnsi="Times New Roman"/>
                <w:b/>
                <w:sz w:val="22"/>
                <w:szCs w:val="22"/>
              </w:rPr>
              <w:t>LG3: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740CC">
              <w:rPr>
                <w:rFonts w:ascii="Times New Roman" w:hAnsi="Times New Roman"/>
              </w:rPr>
              <w:t>Evaluate the benefits and limitations of cash flow forecasts</w:t>
            </w:r>
          </w:p>
        </w:tc>
        <w:tc>
          <w:tcPr>
            <w:tcW w:w="726" w:type="dxa"/>
          </w:tcPr>
          <w:p w14:paraId="6232629A" w14:textId="4EE76F50" w:rsidR="002740CC" w:rsidRPr="00E96AE5" w:rsidRDefault="002740CC" w:rsidP="0027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1FDA276" w14:textId="3967A9D9" w:rsidR="002740CC" w:rsidRPr="00E96AE5" w:rsidRDefault="002740CC" w:rsidP="0027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4E4DA7" w14:textId="6D1B6895" w:rsidR="002740CC" w:rsidRPr="00E96AE5" w:rsidRDefault="002740CC" w:rsidP="002740CC">
            <w:pPr>
              <w:rPr>
                <w:rFonts w:ascii="Times New Roman" w:hAnsi="Times New Roman" w:cs="Times New Roman"/>
              </w:rPr>
            </w:pPr>
          </w:p>
        </w:tc>
      </w:tr>
      <w:tr w:rsidR="002740CC" w14:paraId="4369892E" w14:textId="77777777" w:rsidTr="00B24E5E">
        <w:trPr>
          <w:trHeight w:val="225"/>
        </w:trPr>
        <w:tc>
          <w:tcPr>
            <w:tcW w:w="2547" w:type="dxa"/>
          </w:tcPr>
          <w:p w14:paraId="5427B79C" w14:textId="37BADFF5" w:rsidR="002740CC" w:rsidRPr="002740CC" w:rsidRDefault="002740CC" w:rsidP="002740CC">
            <w:pPr>
              <w:pStyle w:val="Tabletext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40CC">
              <w:rPr>
                <w:rFonts w:ascii="Times New Roman" w:hAnsi="Times New Roman" w:cs="Times New Roman"/>
                <w:b/>
                <w:sz w:val="22"/>
                <w:szCs w:val="22"/>
              </w:rPr>
              <w:t>E2:</w:t>
            </w:r>
            <w:r w:rsidRPr="002740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40C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Break-even analysis </w:t>
            </w:r>
          </w:p>
          <w:p w14:paraId="3D5F199D" w14:textId="180CFCBB" w:rsidR="002740CC" w:rsidRPr="002740CC" w:rsidRDefault="002740CC" w:rsidP="002740CC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740CC">
              <w:rPr>
                <w:rFonts w:ascii="Times New Roman" w:hAnsi="Times New Roman" w:cs="Times New Roman"/>
                <w:sz w:val="22"/>
                <w:szCs w:val="22"/>
              </w:rPr>
              <w:t>Calculation</w:t>
            </w:r>
          </w:p>
        </w:tc>
        <w:tc>
          <w:tcPr>
            <w:tcW w:w="5997" w:type="dxa"/>
            <w:gridSpan w:val="3"/>
          </w:tcPr>
          <w:p w14:paraId="599C63F2" w14:textId="798255DB" w:rsidR="002740CC" w:rsidRPr="002740CC" w:rsidRDefault="002740CC" w:rsidP="002740CC">
            <w:pPr>
              <w:pStyle w:val="Table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40CC">
              <w:rPr>
                <w:rFonts w:ascii="Times New Roman" w:hAnsi="Times New Roman" w:cs="Times New Roman"/>
                <w:b/>
                <w:sz w:val="22"/>
                <w:szCs w:val="22"/>
              </w:rPr>
              <w:t>LG1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K</w:t>
            </w:r>
            <w:r w:rsidRPr="002740CC">
              <w:rPr>
                <w:rFonts w:ascii="Times New Roman" w:hAnsi="Times New Roman" w:cs="Times New Roman"/>
                <w:sz w:val="22"/>
                <w:szCs w:val="22"/>
              </w:rPr>
              <w:t>now that costs can be fixed or variable</w:t>
            </w:r>
          </w:p>
          <w:p w14:paraId="5FB322D7" w14:textId="2EBFB2A9" w:rsidR="002740CC" w:rsidRPr="002740CC" w:rsidRDefault="002740CC" w:rsidP="002740CC">
            <w:pPr>
              <w:pStyle w:val="Table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40CC">
              <w:rPr>
                <w:rFonts w:ascii="Times New Roman" w:hAnsi="Times New Roman" w:cs="Times New Roman"/>
                <w:b/>
                <w:sz w:val="22"/>
                <w:szCs w:val="22"/>
              </w:rPr>
              <w:t>LG1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D</w:t>
            </w:r>
            <w:r w:rsidRPr="002740CC">
              <w:rPr>
                <w:rFonts w:ascii="Times New Roman" w:hAnsi="Times New Roman" w:cs="Times New Roman"/>
                <w:sz w:val="22"/>
                <w:szCs w:val="22"/>
              </w:rPr>
              <w:t>efine break even and margin of safety</w:t>
            </w:r>
          </w:p>
          <w:p w14:paraId="764C6978" w14:textId="6E797F5D" w:rsidR="002740CC" w:rsidRPr="002740CC" w:rsidRDefault="002740CC" w:rsidP="002740CC">
            <w:pPr>
              <w:pStyle w:val="Table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40CC">
              <w:rPr>
                <w:rFonts w:ascii="Times New Roman" w:hAnsi="Times New Roman" w:cs="Times New Roman"/>
                <w:b/>
                <w:sz w:val="22"/>
                <w:szCs w:val="22"/>
              </w:rPr>
              <w:t>LG2:</w:t>
            </w:r>
            <w:r w:rsidRPr="002740CC">
              <w:rPr>
                <w:rFonts w:ascii="Times New Roman" w:hAnsi="Times New Roman" w:cs="Times New Roman"/>
                <w:sz w:val="22"/>
                <w:szCs w:val="22"/>
              </w:rPr>
              <w:t xml:space="preserve"> Calculate variable costs, fixed costs and total costs</w:t>
            </w:r>
          </w:p>
          <w:p w14:paraId="6C7718DA" w14:textId="77777777" w:rsidR="002740CC" w:rsidRPr="002740CC" w:rsidRDefault="002740CC" w:rsidP="002740CC">
            <w:pPr>
              <w:pStyle w:val="Table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40CC">
              <w:rPr>
                <w:rFonts w:ascii="Times New Roman" w:hAnsi="Times New Roman" w:cs="Times New Roman"/>
                <w:b/>
                <w:sz w:val="22"/>
                <w:szCs w:val="22"/>
              </w:rPr>
              <w:t>LG2:</w:t>
            </w:r>
            <w:r w:rsidRPr="002740CC">
              <w:rPr>
                <w:rFonts w:ascii="Times New Roman" w:hAnsi="Times New Roman" w:cs="Times New Roman"/>
                <w:sz w:val="22"/>
                <w:szCs w:val="22"/>
              </w:rPr>
              <w:t xml:space="preserve"> Calculate revenue</w:t>
            </w:r>
          </w:p>
          <w:p w14:paraId="30015191" w14:textId="44981270" w:rsidR="002740CC" w:rsidRPr="002740CC" w:rsidRDefault="002740CC" w:rsidP="002740CC">
            <w:pPr>
              <w:pStyle w:val="Table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40CC">
              <w:rPr>
                <w:rFonts w:ascii="Times New Roman" w:hAnsi="Times New Roman" w:cs="Times New Roman"/>
                <w:b/>
                <w:sz w:val="22"/>
                <w:szCs w:val="22"/>
              </w:rPr>
              <w:t>LG2:</w:t>
            </w:r>
            <w:r w:rsidRPr="002740CC">
              <w:rPr>
                <w:rFonts w:ascii="Times New Roman" w:hAnsi="Times New Roman" w:cs="Times New Roman"/>
                <w:sz w:val="22"/>
                <w:szCs w:val="22"/>
              </w:rPr>
              <w:t xml:space="preserve"> Calculate BE using formula</w:t>
            </w:r>
          </w:p>
          <w:p w14:paraId="3DA2F095" w14:textId="45E18EC8" w:rsidR="002740CC" w:rsidRPr="002740CC" w:rsidRDefault="002740CC" w:rsidP="002740CC">
            <w:pPr>
              <w:pStyle w:val="Tabletext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40CC">
              <w:rPr>
                <w:rFonts w:ascii="Times New Roman" w:hAnsi="Times New Roman" w:cs="Times New Roman"/>
                <w:b/>
                <w:sz w:val="22"/>
                <w:szCs w:val="22"/>
              </w:rPr>
              <w:t>LG2:</w:t>
            </w:r>
            <w:r w:rsidRPr="002740CC">
              <w:rPr>
                <w:rFonts w:ascii="Times New Roman" w:hAnsi="Times New Roman" w:cs="Times New Roman"/>
                <w:sz w:val="22"/>
                <w:szCs w:val="22"/>
              </w:rPr>
              <w:t xml:space="preserve"> Produce a BE table and chart – fully label showing margin of safety, are</w:t>
            </w:r>
            <w:r w:rsidR="0093584F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2740CC">
              <w:rPr>
                <w:rFonts w:ascii="Times New Roman" w:hAnsi="Times New Roman" w:cs="Times New Roman"/>
                <w:sz w:val="22"/>
                <w:szCs w:val="22"/>
              </w:rPr>
              <w:t xml:space="preserve"> of profit and </w:t>
            </w:r>
            <w:r w:rsidRPr="002740CC">
              <w:rPr>
                <w:rFonts w:ascii="Times New Roman" w:hAnsi="Times New Roman" w:cs="Times New Roman"/>
                <w:b/>
                <w:sz w:val="22"/>
                <w:szCs w:val="22"/>
              </w:rPr>
              <w:t>loss</w:t>
            </w:r>
          </w:p>
          <w:p w14:paraId="046664F2" w14:textId="040BBCB0" w:rsidR="002740CC" w:rsidRPr="002740CC" w:rsidRDefault="002740CC" w:rsidP="002740CC">
            <w:pPr>
              <w:pStyle w:val="Tabletex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740CC">
              <w:rPr>
                <w:rFonts w:ascii="Times New Roman" w:hAnsi="Times New Roman" w:cs="Times New Roman"/>
                <w:b/>
                <w:sz w:val="22"/>
                <w:szCs w:val="22"/>
              </w:rPr>
              <w:t>LG2:</w:t>
            </w:r>
            <w:r w:rsidRPr="002740CC">
              <w:rPr>
                <w:rFonts w:ascii="Times New Roman" w:hAnsi="Times New Roman" w:cs="Times New Roman"/>
                <w:sz w:val="22"/>
                <w:szCs w:val="22"/>
              </w:rPr>
              <w:t xml:space="preserve"> Calculate contribution, margin of safety and profit/loss</w:t>
            </w:r>
          </w:p>
        </w:tc>
        <w:tc>
          <w:tcPr>
            <w:tcW w:w="726" w:type="dxa"/>
          </w:tcPr>
          <w:p w14:paraId="673B4146" w14:textId="77777777" w:rsidR="002740CC" w:rsidRPr="00E96AE5" w:rsidRDefault="002740CC" w:rsidP="0027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6743FE75" w14:textId="77777777" w:rsidR="002740CC" w:rsidRPr="00E96AE5" w:rsidRDefault="002740CC" w:rsidP="0027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685BB27" w14:textId="77777777" w:rsidR="002740CC" w:rsidRPr="00E96AE5" w:rsidRDefault="002740CC" w:rsidP="002740CC">
            <w:pPr>
              <w:rPr>
                <w:rFonts w:ascii="Times New Roman" w:hAnsi="Times New Roman" w:cs="Times New Roman"/>
              </w:rPr>
            </w:pPr>
          </w:p>
        </w:tc>
      </w:tr>
      <w:tr w:rsidR="002740CC" w14:paraId="74F0B568" w14:textId="77777777" w:rsidTr="00B24E5E">
        <w:trPr>
          <w:trHeight w:val="225"/>
        </w:trPr>
        <w:tc>
          <w:tcPr>
            <w:tcW w:w="2547" w:type="dxa"/>
          </w:tcPr>
          <w:p w14:paraId="7FFAA60E" w14:textId="6F54F57E" w:rsidR="002740CC" w:rsidRPr="002740CC" w:rsidRDefault="002740CC" w:rsidP="002740CC">
            <w:pPr>
              <w:pStyle w:val="Tabletext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40CC">
              <w:rPr>
                <w:rFonts w:ascii="Times New Roman" w:hAnsi="Times New Roman" w:cs="Times New Roman"/>
                <w:sz w:val="22"/>
                <w:szCs w:val="22"/>
              </w:rPr>
              <w:t xml:space="preserve">E2: </w:t>
            </w:r>
            <w:r w:rsidRPr="002740C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Break-even analysis </w:t>
            </w:r>
          </w:p>
          <w:p w14:paraId="4AC5841B" w14:textId="71731D55" w:rsidR="002740CC" w:rsidRPr="002740CC" w:rsidRDefault="002740CC" w:rsidP="002740CC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740CC">
              <w:rPr>
                <w:rFonts w:ascii="Times New Roman" w:hAnsi="Times New Roman" w:cs="Times New Roman"/>
                <w:sz w:val="22"/>
                <w:szCs w:val="22"/>
              </w:rPr>
              <w:t>Interpretation and analysis</w:t>
            </w:r>
          </w:p>
        </w:tc>
        <w:tc>
          <w:tcPr>
            <w:tcW w:w="5997" w:type="dxa"/>
            <w:gridSpan w:val="3"/>
          </w:tcPr>
          <w:p w14:paraId="636E4A9C" w14:textId="64E387E3" w:rsidR="002740CC" w:rsidRPr="002740CC" w:rsidRDefault="002740CC" w:rsidP="002740CC">
            <w:pPr>
              <w:pStyle w:val="Table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40CC">
              <w:rPr>
                <w:rFonts w:ascii="Times New Roman" w:hAnsi="Times New Roman" w:cs="Times New Roman"/>
                <w:b/>
                <w:sz w:val="22"/>
                <w:szCs w:val="22"/>
              </w:rPr>
              <w:t>LG1: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</w:t>
            </w:r>
            <w:r w:rsidRPr="002740CC">
              <w:rPr>
                <w:rFonts w:ascii="Times New Roman" w:hAnsi="Times New Roman" w:cs="Times New Roman"/>
                <w:sz w:val="22"/>
                <w:szCs w:val="22"/>
              </w:rPr>
              <w:t>now the uses of break even for planning, monitoring and control</w:t>
            </w:r>
          </w:p>
          <w:p w14:paraId="193131A5" w14:textId="14954BD9" w:rsidR="002740CC" w:rsidRPr="002740CC" w:rsidRDefault="002740CC" w:rsidP="002740CC">
            <w:pPr>
              <w:pStyle w:val="Tablete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40CC">
              <w:rPr>
                <w:rFonts w:ascii="Times New Roman" w:hAnsi="Times New Roman" w:cs="Times New Roman"/>
                <w:b/>
                <w:sz w:val="22"/>
                <w:szCs w:val="22"/>
              </w:rPr>
              <w:t>LG2</w:t>
            </w:r>
            <w:r w:rsidRPr="002740C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2740CC">
              <w:rPr>
                <w:rFonts w:ascii="Times New Roman" w:hAnsi="Times New Roman" w:cs="Times New Roman"/>
                <w:sz w:val="22"/>
                <w:szCs w:val="22"/>
              </w:rPr>
              <w:t>alculate total contribution, contribution per unit</w:t>
            </w:r>
          </w:p>
          <w:p w14:paraId="1669D36E" w14:textId="276E4958" w:rsidR="002740CC" w:rsidRPr="002740CC" w:rsidRDefault="002740CC" w:rsidP="002740CC">
            <w:pPr>
              <w:pStyle w:val="Tabletex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740CC">
              <w:rPr>
                <w:rFonts w:ascii="Times New Roman" w:hAnsi="Times New Roman" w:cs="Times New Roman"/>
                <w:b/>
                <w:sz w:val="22"/>
                <w:szCs w:val="22"/>
              </w:rPr>
              <w:t>LG3: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</w:t>
            </w:r>
            <w:r w:rsidRPr="002740CC">
              <w:rPr>
                <w:rFonts w:ascii="Times New Roman" w:hAnsi="Times New Roman" w:cs="Times New Roman"/>
                <w:sz w:val="22"/>
                <w:szCs w:val="22"/>
              </w:rPr>
              <w:t>nalyse and evaluate breakeven</w:t>
            </w:r>
          </w:p>
        </w:tc>
        <w:tc>
          <w:tcPr>
            <w:tcW w:w="726" w:type="dxa"/>
          </w:tcPr>
          <w:p w14:paraId="74E0F1B5" w14:textId="77777777" w:rsidR="002740CC" w:rsidRPr="00E96AE5" w:rsidRDefault="002740CC" w:rsidP="0027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74A5A948" w14:textId="77777777" w:rsidR="002740CC" w:rsidRPr="00E96AE5" w:rsidRDefault="002740CC" w:rsidP="00274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25C2B2A" w14:textId="77777777" w:rsidR="002740CC" w:rsidRPr="00E96AE5" w:rsidRDefault="002740CC" w:rsidP="002740CC">
            <w:pPr>
              <w:rPr>
                <w:rFonts w:ascii="Times New Roman" w:hAnsi="Times New Roman" w:cs="Times New Roman"/>
              </w:rPr>
            </w:pPr>
          </w:p>
        </w:tc>
      </w:tr>
    </w:tbl>
    <w:p w14:paraId="07C723F2" w14:textId="32C933BC" w:rsidR="00471B37" w:rsidRDefault="002740C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6BD2826B">
                <wp:simplePos x="0" y="0"/>
                <wp:positionH relativeFrom="margin">
                  <wp:align>right</wp:align>
                </wp:positionH>
                <wp:positionV relativeFrom="paragraph">
                  <wp:posOffset>7019925</wp:posOffset>
                </wp:positionV>
                <wp:extent cx="6734175" cy="1819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26DCC72A" w:rsidR="00471B37" w:rsidRPr="00881AC1" w:rsidRDefault="007D0FDE" w:rsidP="00E96AE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81A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7ED1587E" w14:textId="5DE33DA5" w:rsidR="006C38E4" w:rsidRPr="00881AC1" w:rsidRDefault="002740CC" w:rsidP="0012163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unit builds on your understanding of capital and revenue income and expenditure and the work you have done in D1 on Sources of finance.  You will about how a business needs to plan its cash flow to be able to meet its capital and revenue expenditure requirements and how the </w:t>
                            </w:r>
                            <w:r w:rsidR="00D65A93">
                              <w:rPr>
                                <w:sz w:val="24"/>
                                <w:szCs w:val="24"/>
                              </w:rPr>
                              <w:t>timings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D65A93">
                              <w:rPr>
                                <w:sz w:val="24"/>
                                <w:szCs w:val="24"/>
                              </w:rPr>
                              <w:t>revenue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income can impact</w:t>
                            </w:r>
                            <w:r w:rsidR="00D65A9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65A93">
                              <w:rPr>
                                <w:sz w:val="24"/>
                                <w:szCs w:val="24"/>
                              </w:rPr>
                              <w:t xml:space="preserve"> 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5A93">
                              <w:rPr>
                                <w:sz w:val="24"/>
                                <w:szCs w:val="24"/>
                              </w:rPr>
                              <w:t>success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of a business.  You will learn how revenue </w:t>
                            </w:r>
                            <w:r w:rsidR="00D65A93">
                              <w:rPr>
                                <w:sz w:val="24"/>
                                <w:szCs w:val="24"/>
                              </w:rPr>
                              <w:t>expenditure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can be further broken do</w:t>
                            </w:r>
                            <w:r w:rsidR="00D65A93">
                              <w:rPr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into different types of costs and how a business can plan the </w:t>
                            </w:r>
                            <w:r w:rsidR="00D65A93">
                              <w:rPr>
                                <w:sz w:val="24"/>
                                <w:szCs w:val="24"/>
                              </w:rPr>
                              <w:t>number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of units </w:t>
                            </w:r>
                            <w:r w:rsidR="00D65A93">
                              <w:rPr>
                                <w:sz w:val="24"/>
                                <w:szCs w:val="24"/>
                              </w:rPr>
                              <w:t>required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break even.  This topic also </w:t>
                            </w:r>
                            <w:r w:rsidR="00D65A93">
                              <w:rPr>
                                <w:sz w:val="24"/>
                                <w:szCs w:val="24"/>
                              </w:rPr>
                              <w:t>builds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on the Unit 13 –</w:t>
                            </w:r>
                            <w:r w:rsidR="00D65A93">
                              <w:rPr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ost and </w:t>
                            </w:r>
                            <w:r w:rsidR="00D65A93">
                              <w:rPr>
                                <w:sz w:val="24"/>
                                <w:szCs w:val="24"/>
                              </w:rPr>
                              <w:t>Management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unit – where you will develop your</w:t>
                            </w:r>
                            <w:r w:rsidR="00D65A93">
                              <w:rPr>
                                <w:sz w:val="24"/>
                                <w:szCs w:val="24"/>
                              </w:rPr>
                              <w:t xml:space="preserve"> understanding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of costs and use </w:t>
                            </w:r>
                            <w:r w:rsidR="00D65A93">
                              <w:rPr>
                                <w:sz w:val="24"/>
                                <w:szCs w:val="24"/>
                              </w:rPr>
                              <w:t>techniques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</w:t>
                            </w:r>
                            <w:r w:rsidR="00D65A93">
                              <w:rPr>
                                <w:sz w:val="24"/>
                                <w:szCs w:val="24"/>
                              </w:rPr>
                              <w:t>rom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budgeting to produce cash </w:t>
                            </w:r>
                            <w:r w:rsidR="00D65A93">
                              <w:rPr>
                                <w:sz w:val="24"/>
                                <w:szCs w:val="24"/>
                              </w:rPr>
                              <w:t>flow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9.05pt;margin-top:552.75pt;width:530.25pt;height:143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" fillcolor="white [3201]" strokeweight="1.5pt">
                <v:textbox>
                  <w:txbxContent>
                    <w:p w14:paraId="092FFFBE" w14:textId="26DCC72A" w:rsidR="00471B37" w:rsidRPr="00881AC1" w:rsidRDefault="007D0FDE" w:rsidP="00E96AE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881AC1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7ED1587E" w14:textId="5DE33DA5" w:rsidR="006C38E4" w:rsidRPr="00881AC1" w:rsidRDefault="002740CC" w:rsidP="0012163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unit builds on your understanding of capital and revenue income and expenditure and the work you have done in D1 on Sources of finance.  You will about how a business needs to plan its cash flow to be able to meet its capital and revenue expenditure requirements and how the </w:t>
                      </w:r>
                      <w:r w:rsidR="00D65A93">
                        <w:rPr>
                          <w:sz w:val="24"/>
                          <w:szCs w:val="24"/>
                        </w:rPr>
                        <w:t>timings</w:t>
                      </w:r>
                      <w:r>
                        <w:rPr>
                          <w:sz w:val="24"/>
                          <w:szCs w:val="24"/>
                        </w:rPr>
                        <w:t xml:space="preserve"> of </w:t>
                      </w:r>
                      <w:r w:rsidR="00D65A93">
                        <w:rPr>
                          <w:sz w:val="24"/>
                          <w:szCs w:val="24"/>
                        </w:rPr>
                        <w:t>revenue</w:t>
                      </w:r>
                      <w:r>
                        <w:rPr>
                          <w:sz w:val="24"/>
                          <w:szCs w:val="24"/>
                        </w:rPr>
                        <w:t xml:space="preserve"> income can impact</w:t>
                      </w:r>
                      <w:r w:rsidR="00D65A9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on</w:t>
                      </w:r>
                      <w:r w:rsidR="00D65A93">
                        <w:rPr>
                          <w:sz w:val="24"/>
                          <w:szCs w:val="24"/>
                        </w:rPr>
                        <w:t xml:space="preserve"> the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65A93">
                        <w:rPr>
                          <w:sz w:val="24"/>
                          <w:szCs w:val="24"/>
                        </w:rPr>
                        <w:t>success</w:t>
                      </w:r>
                      <w:r>
                        <w:rPr>
                          <w:sz w:val="24"/>
                          <w:szCs w:val="24"/>
                        </w:rPr>
                        <w:t xml:space="preserve"> of a business.  You will learn how revenue </w:t>
                      </w:r>
                      <w:r w:rsidR="00D65A93">
                        <w:rPr>
                          <w:sz w:val="24"/>
                          <w:szCs w:val="24"/>
                        </w:rPr>
                        <w:t>expenditure</w:t>
                      </w:r>
                      <w:r>
                        <w:rPr>
                          <w:sz w:val="24"/>
                          <w:szCs w:val="24"/>
                        </w:rPr>
                        <w:t xml:space="preserve"> can be further broken do</w:t>
                      </w:r>
                      <w:r w:rsidR="00D65A93">
                        <w:rPr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sz w:val="24"/>
                          <w:szCs w:val="24"/>
                        </w:rPr>
                        <w:t xml:space="preserve"> into different types of costs and how a business can plan the </w:t>
                      </w:r>
                      <w:r w:rsidR="00D65A93">
                        <w:rPr>
                          <w:sz w:val="24"/>
                          <w:szCs w:val="24"/>
                        </w:rPr>
                        <w:t>number</w:t>
                      </w:r>
                      <w:r>
                        <w:rPr>
                          <w:sz w:val="24"/>
                          <w:szCs w:val="24"/>
                        </w:rPr>
                        <w:t xml:space="preserve"> of units </w:t>
                      </w:r>
                      <w:r w:rsidR="00D65A93">
                        <w:rPr>
                          <w:sz w:val="24"/>
                          <w:szCs w:val="24"/>
                        </w:rPr>
                        <w:t>required</w:t>
                      </w:r>
                      <w:r>
                        <w:rPr>
                          <w:sz w:val="24"/>
                          <w:szCs w:val="24"/>
                        </w:rPr>
                        <w:t xml:space="preserve"> to break even.  This topic also </w:t>
                      </w:r>
                      <w:r w:rsidR="00D65A93">
                        <w:rPr>
                          <w:sz w:val="24"/>
                          <w:szCs w:val="24"/>
                        </w:rPr>
                        <w:t>builds</w:t>
                      </w:r>
                      <w:r>
                        <w:rPr>
                          <w:sz w:val="24"/>
                          <w:szCs w:val="24"/>
                        </w:rPr>
                        <w:t xml:space="preserve"> on the Unit 13 –</w:t>
                      </w:r>
                      <w:r w:rsidR="00D65A93">
                        <w:rPr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sz w:val="24"/>
                          <w:szCs w:val="24"/>
                        </w:rPr>
                        <w:t xml:space="preserve">ost and </w:t>
                      </w:r>
                      <w:r w:rsidR="00D65A93">
                        <w:rPr>
                          <w:sz w:val="24"/>
                          <w:szCs w:val="24"/>
                        </w:rPr>
                        <w:t>Management</w:t>
                      </w:r>
                      <w:r>
                        <w:rPr>
                          <w:sz w:val="24"/>
                          <w:szCs w:val="24"/>
                        </w:rPr>
                        <w:t xml:space="preserve"> unit – where you will develop your</w:t>
                      </w:r>
                      <w:r w:rsidR="00D65A93">
                        <w:rPr>
                          <w:sz w:val="24"/>
                          <w:szCs w:val="24"/>
                        </w:rPr>
                        <w:t xml:space="preserve"> understanding</w:t>
                      </w:r>
                      <w:r>
                        <w:rPr>
                          <w:sz w:val="24"/>
                          <w:szCs w:val="24"/>
                        </w:rPr>
                        <w:t xml:space="preserve"> of costs and use </w:t>
                      </w:r>
                      <w:r w:rsidR="00D65A93">
                        <w:rPr>
                          <w:sz w:val="24"/>
                          <w:szCs w:val="24"/>
                        </w:rPr>
                        <w:t>techniques</w:t>
                      </w:r>
                      <w:r>
                        <w:rPr>
                          <w:sz w:val="24"/>
                          <w:szCs w:val="24"/>
                        </w:rPr>
                        <w:t xml:space="preserve"> f</w:t>
                      </w:r>
                      <w:r w:rsidR="00D65A93">
                        <w:rPr>
                          <w:sz w:val="24"/>
                          <w:szCs w:val="24"/>
                        </w:rPr>
                        <w:t>rom</w:t>
                      </w:r>
                      <w:r>
                        <w:rPr>
                          <w:sz w:val="24"/>
                          <w:szCs w:val="24"/>
                        </w:rPr>
                        <w:t xml:space="preserve"> budgeting to produce cash </w:t>
                      </w:r>
                      <w:r w:rsidR="00D65A93">
                        <w:rPr>
                          <w:sz w:val="24"/>
                          <w:szCs w:val="24"/>
                        </w:rPr>
                        <w:t>flow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EA4"/>
    <w:multiLevelType w:val="multilevel"/>
    <w:tmpl w:val="AC2CA0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F0747"/>
    <w:multiLevelType w:val="hybridMultilevel"/>
    <w:tmpl w:val="DE5A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37780"/>
    <w:multiLevelType w:val="hybridMultilevel"/>
    <w:tmpl w:val="8130A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2E29"/>
    <w:multiLevelType w:val="hybridMultilevel"/>
    <w:tmpl w:val="3EC2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E621C"/>
    <w:multiLevelType w:val="hybridMultilevel"/>
    <w:tmpl w:val="DAC2CD66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C4F6B"/>
    <w:multiLevelType w:val="hybridMultilevel"/>
    <w:tmpl w:val="E8E6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B737C"/>
    <w:multiLevelType w:val="hybridMultilevel"/>
    <w:tmpl w:val="483E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366BC"/>
    <w:multiLevelType w:val="hybridMultilevel"/>
    <w:tmpl w:val="05609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A05EF"/>
    <w:multiLevelType w:val="hybridMultilevel"/>
    <w:tmpl w:val="5296AA58"/>
    <w:lvl w:ilvl="0" w:tplc="A3EC07B2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CD4"/>
    <w:rsid w:val="00060C50"/>
    <w:rsid w:val="000A4ADB"/>
    <w:rsid w:val="000B079A"/>
    <w:rsid w:val="000F0257"/>
    <w:rsid w:val="0012163B"/>
    <w:rsid w:val="001C3968"/>
    <w:rsid w:val="001E6A96"/>
    <w:rsid w:val="001E7AF2"/>
    <w:rsid w:val="002740CC"/>
    <w:rsid w:val="00274AAC"/>
    <w:rsid w:val="002A28AD"/>
    <w:rsid w:val="002F259E"/>
    <w:rsid w:val="0033675A"/>
    <w:rsid w:val="003459B1"/>
    <w:rsid w:val="003B3F69"/>
    <w:rsid w:val="003C6DFD"/>
    <w:rsid w:val="00411B72"/>
    <w:rsid w:val="00470D54"/>
    <w:rsid w:val="00471B37"/>
    <w:rsid w:val="004C50D5"/>
    <w:rsid w:val="004D42C0"/>
    <w:rsid w:val="004D4AD1"/>
    <w:rsid w:val="004F0369"/>
    <w:rsid w:val="00500F22"/>
    <w:rsid w:val="00523203"/>
    <w:rsid w:val="005333D4"/>
    <w:rsid w:val="00584245"/>
    <w:rsid w:val="00642A9E"/>
    <w:rsid w:val="006C38E4"/>
    <w:rsid w:val="00703757"/>
    <w:rsid w:val="00761238"/>
    <w:rsid w:val="0079299F"/>
    <w:rsid w:val="007955C7"/>
    <w:rsid w:val="007D0FDE"/>
    <w:rsid w:val="007D4110"/>
    <w:rsid w:val="007E0411"/>
    <w:rsid w:val="007F5001"/>
    <w:rsid w:val="00827835"/>
    <w:rsid w:val="00831F97"/>
    <w:rsid w:val="00881AC1"/>
    <w:rsid w:val="008A1A2A"/>
    <w:rsid w:val="008B5004"/>
    <w:rsid w:val="008D491A"/>
    <w:rsid w:val="008E416C"/>
    <w:rsid w:val="0093584F"/>
    <w:rsid w:val="0095241F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65A93"/>
    <w:rsid w:val="00DF21BB"/>
    <w:rsid w:val="00E048FE"/>
    <w:rsid w:val="00E27C22"/>
    <w:rsid w:val="00E50992"/>
    <w:rsid w:val="00E54214"/>
    <w:rsid w:val="00E85B48"/>
    <w:rsid w:val="00E904C9"/>
    <w:rsid w:val="00E96AE5"/>
    <w:rsid w:val="00F15695"/>
    <w:rsid w:val="00FD338D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link w:val="TabletextChar"/>
    <w:rsid w:val="00E96AE5"/>
    <w:p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abletextbullets">
    <w:name w:val="Table text bullets"/>
    <w:qFormat/>
    <w:rsid w:val="00E96AE5"/>
    <w:pPr>
      <w:numPr>
        <w:numId w:val="1"/>
      </w:num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character" w:customStyle="1" w:styleId="TabletextChar">
    <w:name w:val="Table text Char"/>
    <w:link w:val="Tabletext"/>
    <w:locked/>
    <w:rsid w:val="006C38E4"/>
    <w:rPr>
      <w:rFonts w:ascii="Verdana" w:eastAsia="Times New Roman" w:hAnsi="Verdana" w:cs="Arial"/>
      <w:sz w:val="16"/>
      <w:szCs w:val="24"/>
    </w:rPr>
  </w:style>
  <w:style w:type="paragraph" w:customStyle="1" w:styleId="Text-bullet">
    <w:name w:val="Text-bullet"/>
    <w:basedOn w:val="Normal"/>
    <w:rsid w:val="006C38E4"/>
    <w:pPr>
      <w:numPr>
        <w:numId w:val="4"/>
      </w:numPr>
      <w:tabs>
        <w:tab w:val="clear" w:pos="240"/>
        <w:tab w:val="num" w:pos="360"/>
      </w:tabs>
      <w:spacing w:before="100" w:after="100" w:line="260" w:lineRule="atLeast"/>
      <w:ind w:left="460"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ablebullets">
    <w:name w:val="Table bullets"/>
    <w:basedOn w:val="Text-bullet"/>
    <w:qFormat/>
    <w:rsid w:val="006C38E4"/>
    <w:pPr>
      <w:tabs>
        <w:tab w:val="clear" w:pos="360"/>
        <w:tab w:val="num" w:pos="240"/>
      </w:tabs>
      <w:spacing w:before="60" w:after="60"/>
      <w:ind w:left="340" w:right="0"/>
    </w:pPr>
  </w:style>
  <w:style w:type="paragraph" w:styleId="Header">
    <w:name w:val="header"/>
    <w:basedOn w:val="Normal"/>
    <w:link w:val="HeaderChar"/>
    <w:uiPriority w:val="99"/>
    <w:unhideWhenUsed/>
    <w:rsid w:val="006C38E4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C38E4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12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740C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contextualSpacing/>
    </w:pPr>
    <w:rPr>
      <w:rFonts w:ascii="Times New Roman" w:eastAsia="Times New Roman" w:hAnsi="Times New Roman" w:cs="Times New Roman"/>
      <w:b/>
      <w:color w:val="000000"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740CC"/>
    <w:rPr>
      <w:rFonts w:ascii="Times New Roman" w:eastAsia="Times New Roman" w:hAnsi="Times New Roman" w:cs="Times New Roman"/>
      <w:b/>
      <w:color w:val="000000"/>
      <w:sz w:val="72"/>
      <w:szCs w:val="7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77AB6-EE4F-4369-9776-068F7CC5527A}"/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Chapman2, Rachel</cp:lastModifiedBy>
  <cp:revision>3</cp:revision>
  <cp:lastPrinted>2020-01-21T19:12:00Z</cp:lastPrinted>
  <dcterms:created xsi:type="dcterms:W3CDTF">2020-01-21T18:53:00Z</dcterms:created>
  <dcterms:modified xsi:type="dcterms:W3CDTF">2020-01-21T19:12:00Z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