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48"/>
        <w:gridCol w:w="2475"/>
        <w:gridCol w:w="1707"/>
        <w:gridCol w:w="726"/>
        <w:gridCol w:w="609"/>
        <w:gridCol w:w="711"/>
      </w:tblGrid>
      <w:tr w:rsidR="000F0257" w14:paraId="3F929C82" w14:textId="03B0101A" w:rsidTr="00CA6FBA">
        <w:trPr>
          <w:trHeight w:val="360"/>
        </w:trPr>
        <w:tc>
          <w:tcPr>
            <w:tcW w:w="3114" w:type="dxa"/>
            <w:vAlign w:val="center"/>
          </w:tcPr>
          <w:p w14:paraId="28B4EA70" w14:textId="3899834B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</w:t>
            </w:r>
            <w:r w:rsidR="008A7EA4">
              <w:rPr>
                <w:b/>
              </w:rPr>
              <w:t xml:space="preserve">4 </w:t>
            </w:r>
            <w:r w:rsidR="00117569">
              <w:rPr>
                <w:b/>
              </w:rPr>
              <w:t xml:space="preserve"> </w:t>
            </w:r>
            <w:r w:rsidRPr="00BC51EE">
              <w:rPr>
                <w:bCs/>
              </w:rPr>
              <w:t xml:space="preserve">= </w:t>
            </w:r>
            <w:r w:rsidR="00BC51EE" w:rsidRPr="00BC51EE">
              <w:rPr>
                <w:bCs/>
              </w:rPr>
              <w:t xml:space="preserve"> </w:t>
            </w:r>
            <w:r w:rsidR="00280974">
              <w:rPr>
                <w:bCs/>
              </w:rPr>
              <w:t>20</w:t>
            </w:r>
            <w:r w:rsidR="00441645" w:rsidRPr="00441645">
              <w:rPr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441645">
              <w:rPr>
                <w:b/>
                <w:color w:val="000000" w:themeColor="text1"/>
                <w:sz w:val="24"/>
                <w:szCs w:val="24"/>
              </w:rPr>
              <w:t xml:space="preserve"> Century to the Present</w:t>
            </w:r>
          </w:p>
        </w:tc>
        <w:tc>
          <w:tcPr>
            <w:tcW w:w="7476" w:type="dxa"/>
            <w:gridSpan w:val="6"/>
            <w:shd w:val="clear" w:color="auto" w:fill="000000" w:themeFill="text1"/>
            <w:vAlign w:val="center"/>
          </w:tcPr>
          <w:p w14:paraId="14666195" w14:textId="3BF1E9D9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 Edexcel GCSE History (9-1) - Year 9 ‘Medicine Through Time’ – c1250-present</w:t>
            </w:r>
          </w:p>
        </w:tc>
      </w:tr>
      <w:tr w:rsidR="000B079A" w14:paraId="06C61167" w14:textId="32188040" w:rsidTr="00CA6FBA">
        <w:trPr>
          <w:trHeight w:val="324"/>
        </w:trPr>
        <w:tc>
          <w:tcPr>
            <w:tcW w:w="3114" w:type="dxa"/>
            <w:vMerge w:val="restart"/>
          </w:tcPr>
          <w:p w14:paraId="4FF3E11E" w14:textId="579EEEB9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D77262">
              <w:rPr>
                <w:sz w:val="20"/>
              </w:rPr>
              <w:t>study</w:t>
            </w:r>
            <w:r w:rsidR="00931C08">
              <w:rPr>
                <w:sz w:val="20"/>
              </w:rPr>
              <w:t xml:space="preserve"> medicine and health</w:t>
            </w:r>
            <w:r w:rsidR="00603F7F">
              <w:rPr>
                <w:sz w:val="20"/>
              </w:rPr>
              <w:t xml:space="preserve"> during </w:t>
            </w:r>
            <w:r w:rsidR="00CA6FBA">
              <w:rPr>
                <w:sz w:val="20"/>
              </w:rPr>
              <w:t>modern times</w:t>
            </w:r>
            <w:r w:rsidR="00931C08">
              <w:rPr>
                <w:sz w:val="20"/>
              </w:rPr>
              <w:t xml:space="preserve">, focusing on key factors, </w:t>
            </w:r>
            <w:r w:rsidR="00EE2DD8">
              <w:rPr>
                <w:sz w:val="20"/>
              </w:rPr>
              <w:t xml:space="preserve">important individuals, </w:t>
            </w:r>
            <w:r w:rsidR="00931C08">
              <w:rPr>
                <w:sz w:val="20"/>
              </w:rPr>
              <w:t>ideas on disease, prevention and treatment as well as case stud</w:t>
            </w:r>
            <w:r w:rsidR="00CA6FBA">
              <w:rPr>
                <w:sz w:val="20"/>
              </w:rPr>
              <w:t>ies</w:t>
            </w:r>
            <w:r w:rsidR="00931C08">
              <w:rPr>
                <w:sz w:val="20"/>
              </w:rPr>
              <w:t xml:space="preserve"> </w:t>
            </w:r>
            <w:r w:rsidR="00EE2DD8">
              <w:rPr>
                <w:sz w:val="20"/>
              </w:rPr>
              <w:t xml:space="preserve">on </w:t>
            </w:r>
            <w:r w:rsidR="00CA6FBA">
              <w:rPr>
                <w:sz w:val="20"/>
              </w:rPr>
              <w:t>Penicillin and treatments for Lung Cancer</w:t>
            </w:r>
            <w:r w:rsidR="00603F7F">
              <w:rPr>
                <w:sz w:val="20"/>
              </w:rPr>
              <w:t xml:space="preserve">  </w:t>
            </w:r>
            <w:r w:rsidR="00EE2DD8">
              <w:rPr>
                <w:sz w:val="20"/>
              </w:rPr>
              <w:t xml:space="preserve"> 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248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CA6FBA">
        <w:trPr>
          <w:trHeight w:val="330"/>
        </w:trPr>
        <w:tc>
          <w:tcPr>
            <w:tcW w:w="3114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CA6FBA">
        <w:trPr>
          <w:trHeight w:val="285"/>
        </w:trPr>
        <w:tc>
          <w:tcPr>
            <w:tcW w:w="3114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CA6FBA">
        <w:trPr>
          <w:trHeight w:val="255"/>
        </w:trPr>
        <w:tc>
          <w:tcPr>
            <w:tcW w:w="3114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CA6FBA">
        <w:trPr>
          <w:trHeight w:val="270"/>
        </w:trPr>
        <w:tc>
          <w:tcPr>
            <w:tcW w:w="3114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CA6FBA">
        <w:trPr>
          <w:trHeight w:val="315"/>
        </w:trPr>
        <w:tc>
          <w:tcPr>
            <w:tcW w:w="3114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13631699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CA6FBA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66D3038B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52003905" w:rsidR="00CE49C5" w:rsidRDefault="00CE49C5" w:rsidP="00B24E5E"/>
        </w:tc>
      </w:tr>
      <w:tr w:rsidR="001A35B9" w14:paraId="58E06230" w14:textId="360435D8" w:rsidTr="00CA6FBA">
        <w:trPr>
          <w:trHeight w:val="210"/>
        </w:trPr>
        <w:tc>
          <w:tcPr>
            <w:tcW w:w="3114" w:type="dxa"/>
          </w:tcPr>
          <w:p w14:paraId="2CD606DD" w14:textId="5935958B" w:rsidR="00746919" w:rsidRPr="00746919" w:rsidRDefault="00746919" w:rsidP="00746919">
            <w:pPr>
              <w:widowControl w:val="0"/>
              <w:rPr>
                <w:rFonts w:cstheme="minorHAnsi"/>
                <w:sz w:val="20"/>
                <w:szCs w:val="20"/>
                <w:u w:val="single"/>
              </w:rPr>
            </w:pPr>
            <w:r w:rsidRPr="00746919">
              <w:rPr>
                <w:rFonts w:cstheme="minorHAnsi"/>
                <w:sz w:val="20"/>
                <w:szCs w:val="20"/>
              </w:rPr>
              <w:t>1)Key Question –</w:t>
            </w:r>
            <w:r w:rsidR="00441645">
              <w:rPr>
                <w:rFonts w:cstheme="minorHAnsi"/>
                <w:sz w:val="20"/>
                <w:szCs w:val="20"/>
              </w:rPr>
              <w:t>Fighting Infection:</w:t>
            </w:r>
            <w:r w:rsidRPr="0074691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41645" w:rsidRPr="00441645">
              <w:rPr>
                <w:rFonts w:cstheme="minorHAnsi"/>
                <w:sz w:val="20"/>
                <w:szCs w:val="20"/>
                <w:u w:val="single"/>
              </w:rPr>
              <w:t>How did ‘Magic Bullets’ help in the fight against infection?</w:t>
            </w:r>
          </w:p>
          <w:p w14:paraId="59E8F3DE" w14:textId="2D5B90FD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22340EA1" w14:textId="77777777" w:rsidR="00B32F65" w:rsidRPr="00CA6FBA" w:rsidRDefault="00B32F65" w:rsidP="00BB2752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LG1 – Build your knowledge of Magic Bullets and their development.  </w:t>
            </w:r>
          </w:p>
          <w:p w14:paraId="4222023E" w14:textId="77777777" w:rsidR="00B32F65" w:rsidRPr="00CA6FBA" w:rsidRDefault="00B32F65" w:rsidP="00BB2752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LG2 – Apply your knowledge of Magic Bullets to evaluate their importance.  </w:t>
            </w:r>
          </w:p>
          <w:p w14:paraId="6211553F" w14:textId="46465C23" w:rsidR="001A35B9" w:rsidRPr="00CA6FBA" w:rsidRDefault="00B32F65" w:rsidP="00BB2752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LG3 - Importance</w:t>
            </w:r>
          </w:p>
        </w:tc>
        <w:tc>
          <w:tcPr>
            <w:tcW w:w="726" w:type="dxa"/>
          </w:tcPr>
          <w:p w14:paraId="000DA362" w14:textId="3DC6C58D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5B66B6F5" w:rsidR="001A35B9" w:rsidRPr="001A35B9" w:rsidRDefault="00CE4936" w:rsidP="001A35B9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B6A0FAD" wp14:editId="6726057D">
                      <wp:simplePos x="0" y="0"/>
                      <wp:positionH relativeFrom="column">
                        <wp:posOffset>-474415</wp:posOffset>
                      </wp:positionH>
                      <wp:positionV relativeFrom="paragraph">
                        <wp:posOffset>-376062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8F7E0" id="Group 8" o:spid="_x0000_s1026" style="position:absolute;margin-left:-37.35pt;margin-top:-29.6pt;width:91.5pt;height:26.45pt;z-index:25167564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">
                        <v:imagedata r:id="rId10" o:title=""/>
                      </v:shape>
                      <v:shape id="Picture 3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">
                        <v:imagedata r:id="rId10" o:title=""/>
                      </v:shape>
                      <v:shape id="Picture 4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5A927ACE" w14:textId="0942ACC6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6905CFC4" w14:textId="77777777" w:rsidTr="00CA6FBA">
        <w:trPr>
          <w:trHeight w:val="225"/>
        </w:trPr>
        <w:tc>
          <w:tcPr>
            <w:tcW w:w="3114" w:type="dxa"/>
          </w:tcPr>
          <w:p w14:paraId="228418CE" w14:textId="2A9AE391" w:rsidR="007B59CA" w:rsidRDefault="001A35B9" w:rsidP="00441645">
            <w:pPr>
              <w:widowControl w:val="0"/>
              <w:rPr>
                <w:sz w:val="20"/>
                <w:szCs w:val="20"/>
                <w:u w:val="single"/>
              </w:rPr>
            </w:pPr>
            <w:r w:rsidRPr="00132808">
              <w:rPr>
                <w:sz w:val="20"/>
                <w:szCs w:val="20"/>
              </w:rPr>
              <w:t xml:space="preserve">2) Key Question– </w:t>
            </w:r>
            <w:r w:rsidR="00441645">
              <w:rPr>
                <w:sz w:val="20"/>
                <w:szCs w:val="20"/>
              </w:rPr>
              <w:t xml:space="preserve">Fighting Infection: </w:t>
            </w:r>
            <w:r w:rsidR="00441645" w:rsidRPr="00441645">
              <w:rPr>
                <w:sz w:val="20"/>
                <w:szCs w:val="20"/>
                <w:u w:val="single"/>
              </w:rPr>
              <w:t>Who should get the credit for Penicillin?</w:t>
            </w:r>
          </w:p>
          <w:p w14:paraId="1318FE68" w14:textId="629D6CCD" w:rsidR="007B59CA" w:rsidRPr="007B59CA" w:rsidRDefault="007B59CA" w:rsidP="004416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Lessons</w:t>
            </w:r>
          </w:p>
          <w:p w14:paraId="498DDBB4" w14:textId="77B6CF8F" w:rsidR="001A35B9" w:rsidRPr="00603F7F" w:rsidRDefault="001A35B9" w:rsidP="0060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</w:p>
        </w:tc>
        <w:tc>
          <w:tcPr>
            <w:tcW w:w="5430" w:type="dxa"/>
            <w:gridSpan w:val="3"/>
          </w:tcPr>
          <w:p w14:paraId="46F253D5" w14:textId="77777777" w:rsidR="00903ADA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LG1 – Build your knowledge of the people and factors involved in the development of Penicillin.</w:t>
            </w:r>
          </w:p>
          <w:p w14:paraId="5986EFF7" w14:textId="77777777" w:rsidR="00903ADA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LG2 – Apply your knowledge to evaluate the importance of Penicillin along with who deserves the credit.  </w:t>
            </w:r>
          </w:p>
          <w:p w14:paraId="41477595" w14:textId="3EC6D63F" w:rsidR="001A35B9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LG3 – Causation, Consequence, Interpretation and Importance.  </w:t>
            </w:r>
          </w:p>
        </w:tc>
        <w:tc>
          <w:tcPr>
            <w:tcW w:w="726" w:type="dxa"/>
          </w:tcPr>
          <w:p w14:paraId="6232629A" w14:textId="0FC0279D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1A35B9" w:rsidRPr="001A35B9" w:rsidRDefault="001A35B9" w:rsidP="001A35B9">
            <w:pPr>
              <w:rPr>
                <w:sz w:val="20"/>
                <w:szCs w:val="20"/>
              </w:rPr>
            </w:pPr>
          </w:p>
        </w:tc>
      </w:tr>
      <w:tr w:rsidR="001A35B9" w14:paraId="0FBDD03C" w14:textId="77777777" w:rsidTr="00CA6FBA">
        <w:trPr>
          <w:trHeight w:val="225"/>
        </w:trPr>
        <w:tc>
          <w:tcPr>
            <w:tcW w:w="3114" w:type="dxa"/>
          </w:tcPr>
          <w:p w14:paraId="4451AC18" w14:textId="77777777" w:rsidR="001A35B9" w:rsidRDefault="001A35B9" w:rsidP="0060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  <w:u w:val="single"/>
              </w:rPr>
            </w:pPr>
            <w:r w:rsidRPr="00D64E8B">
              <w:rPr>
                <w:sz w:val="20"/>
                <w:szCs w:val="20"/>
              </w:rPr>
              <w:t xml:space="preserve">3) </w:t>
            </w:r>
            <w:r w:rsidR="00441645">
              <w:rPr>
                <w:sz w:val="20"/>
                <w:szCs w:val="20"/>
              </w:rPr>
              <w:t xml:space="preserve">Key Question - </w:t>
            </w:r>
            <w:r w:rsidR="00441645" w:rsidRPr="00441645">
              <w:rPr>
                <w:rFonts w:eastAsia="Times New Roman"/>
                <w:sz w:val="20"/>
                <w:szCs w:val="20"/>
                <w:u w:val="single"/>
              </w:rPr>
              <w:t>Did the NHS revolutionise care of the sick?</w:t>
            </w:r>
          </w:p>
          <w:p w14:paraId="63F525B8" w14:textId="42EE6D67" w:rsidR="00A23E4F" w:rsidRPr="00A23E4F" w:rsidRDefault="00A23E4F" w:rsidP="00603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23E4F">
              <w:rPr>
                <w:sz w:val="20"/>
                <w:szCs w:val="20"/>
              </w:rPr>
              <w:t>2 lessons</w:t>
            </w:r>
          </w:p>
        </w:tc>
        <w:tc>
          <w:tcPr>
            <w:tcW w:w="5430" w:type="dxa"/>
            <w:gridSpan w:val="3"/>
          </w:tcPr>
          <w:p w14:paraId="6E5F018E" w14:textId="77777777" w:rsidR="00903ADA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LG1 – Build your knowledge of the types of care provided by the NHS and how it came about.  </w:t>
            </w:r>
          </w:p>
          <w:p w14:paraId="4DCBA1CA" w14:textId="77777777" w:rsidR="00903ADA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LG2 – Apply your knowledge to explain the extent of change in caring for the sick.  </w:t>
            </w:r>
          </w:p>
          <w:p w14:paraId="4EB4E1E1" w14:textId="52BC9459" w:rsidR="001A35B9" w:rsidRPr="00CA6FBA" w:rsidRDefault="00903ADA" w:rsidP="00903ADA">
            <w:pPr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LG3 – Importance.  </w:t>
            </w:r>
          </w:p>
        </w:tc>
        <w:tc>
          <w:tcPr>
            <w:tcW w:w="726" w:type="dxa"/>
          </w:tcPr>
          <w:p w14:paraId="0C4A4D02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062B3143" w14:textId="77777777" w:rsidTr="00CA6FBA">
        <w:trPr>
          <w:trHeight w:val="225"/>
        </w:trPr>
        <w:tc>
          <w:tcPr>
            <w:tcW w:w="3114" w:type="dxa"/>
          </w:tcPr>
          <w:p w14:paraId="22AF1D2A" w14:textId="1C834B17" w:rsidR="00E63B88" w:rsidRPr="00E63B88" w:rsidRDefault="001A35B9" w:rsidP="00F64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D64E8B">
              <w:rPr>
                <w:sz w:val="20"/>
                <w:szCs w:val="20"/>
              </w:rPr>
              <w:t xml:space="preserve">4) </w:t>
            </w:r>
            <w:r w:rsidR="00D64E8B" w:rsidRPr="00D64E8B">
              <w:rPr>
                <w:sz w:val="20"/>
                <w:szCs w:val="20"/>
              </w:rPr>
              <w:t xml:space="preserve"> Key Question </w:t>
            </w:r>
            <w:r w:rsidR="00441645">
              <w:rPr>
                <w:sz w:val="20"/>
                <w:szCs w:val="20"/>
              </w:rPr>
              <w:t xml:space="preserve">- </w:t>
            </w:r>
            <w:r w:rsidR="00441645" w:rsidRPr="00441645">
              <w:rPr>
                <w:sz w:val="20"/>
                <w:szCs w:val="20"/>
                <w:u w:val="single"/>
              </w:rPr>
              <w:t>How far did understanding of the causes of disease advance during the 20</w:t>
            </w:r>
            <w:r w:rsidR="00441645" w:rsidRPr="00441645">
              <w:rPr>
                <w:sz w:val="20"/>
                <w:szCs w:val="20"/>
                <w:u w:val="single"/>
                <w:vertAlign w:val="superscript"/>
              </w:rPr>
              <w:t>th</w:t>
            </w:r>
            <w:r w:rsidR="00441645" w:rsidRPr="00441645">
              <w:rPr>
                <w:sz w:val="20"/>
                <w:szCs w:val="20"/>
                <w:u w:val="single"/>
              </w:rPr>
              <w:t xml:space="preserve"> century?</w:t>
            </w:r>
          </w:p>
        </w:tc>
        <w:tc>
          <w:tcPr>
            <w:tcW w:w="5430" w:type="dxa"/>
            <w:gridSpan w:val="3"/>
          </w:tcPr>
          <w:p w14:paraId="4553AB5C" w14:textId="688741B6" w:rsidR="00F4124F" w:rsidRPr="00CA6FBA" w:rsidRDefault="00F4124F" w:rsidP="00F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A6FBA">
              <w:rPr>
                <w:bCs/>
                <w:sz w:val="20"/>
                <w:szCs w:val="20"/>
              </w:rPr>
              <w:t xml:space="preserve">LG1 – Build your knowledge of DNA and the factors that led to its discovery.  </w:t>
            </w:r>
          </w:p>
          <w:p w14:paraId="35E1D3DF" w14:textId="77777777" w:rsidR="00F4124F" w:rsidRPr="00CA6FBA" w:rsidRDefault="00F4124F" w:rsidP="00F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A6FBA">
              <w:rPr>
                <w:bCs/>
                <w:sz w:val="20"/>
                <w:szCs w:val="20"/>
              </w:rPr>
              <w:t xml:space="preserve">LG2 – Apply your knowledge of DNA to explain the potential benefits for preventing and treating illness.   </w:t>
            </w:r>
          </w:p>
          <w:p w14:paraId="32FE8BC8" w14:textId="0C6F6C0D" w:rsidR="001A35B9" w:rsidRPr="00CA6FBA" w:rsidRDefault="00F4124F" w:rsidP="00F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A6FBA">
              <w:rPr>
                <w:bCs/>
                <w:sz w:val="20"/>
                <w:szCs w:val="20"/>
              </w:rPr>
              <w:t>LG3 – Consequence and Importance</w:t>
            </w:r>
          </w:p>
        </w:tc>
        <w:tc>
          <w:tcPr>
            <w:tcW w:w="726" w:type="dxa"/>
          </w:tcPr>
          <w:p w14:paraId="6A4541FC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1A35B9" w14:paraId="7ADA448D" w14:textId="77777777" w:rsidTr="00CA6FBA">
        <w:trPr>
          <w:trHeight w:val="225"/>
        </w:trPr>
        <w:tc>
          <w:tcPr>
            <w:tcW w:w="3114" w:type="dxa"/>
          </w:tcPr>
          <w:p w14:paraId="43B41151" w14:textId="4FE7D43F" w:rsidR="003D0F8F" w:rsidRDefault="001A35B9" w:rsidP="003D0F8F">
            <w:pPr>
              <w:rPr>
                <w:sz w:val="20"/>
                <w:szCs w:val="20"/>
                <w:u w:val="single"/>
              </w:rPr>
            </w:pPr>
            <w:r w:rsidRPr="001A35B9">
              <w:rPr>
                <w:sz w:val="20"/>
                <w:szCs w:val="20"/>
              </w:rPr>
              <w:t xml:space="preserve">5) Key Question– </w:t>
            </w:r>
            <w:r w:rsidR="00441645" w:rsidRPr="00441645">
              <w:rPr>
                <w:sz w:val="20"/>
                <w:szCs w:val="20"/>
                <w:u w:val="single"/>
              </w:rPr>
              <w:t>How does the government strive to prevent illness?</w:t>
            </w:r>
          </w:p>
          <w:p w14:paraId="187EB197" w14:textId="0BB02690" w:rsidR="001A35B9" w:rsidRPr="001A35B9" w:rsidRDefault="00A23E4F" w:rsidP="00A23E4F">
            <w:pPr>
              <w:rPr>
                <w:sz w:val="20"/>
                <w:szCs w:val="20"/>
              </w:rPr>
            </w:pPr>
            <w:r w:rsidRPr="00A23E4F">
              <w:rPr>
                <w:sz w:val="20"/>
                <w:szCs w:val="20"/>
              </w:rPr>
              <w:t>2 lessons</w:t>
            </w:r>
            <w:bookmarkStart w:id="0" w:name="_GoBack"/>
            <w:bookmarkEnd w:id="0"/>
          </w:p>
        </w:tc>
        <w:tc>
          <w:tcPr>
            <w:tcW w:w="5430" w:type="dxa"/>
            <w:gridSpan w:val="3"/>
          </w:tcPr>
          <w:p w14:paraId="478C49E9" w14:textId="4994A0E8" w:rsidR="00BF532C" w:rsidRPr="00BF532C" w:rsidRDefault="00BF532C" w:rsidP="00BF532C">
            <w:pPr>
              <w:rPr>
                <w:bCs/>
                <w:sz w:val="20"/>
                <w:szCs w:val="20"/>
              </w:rPr>
            </w:pPr>
            <w:r w:rsidRPr="00BF532C">
              <w:rPr>
                <w:bCs/>
                <w:sz w:val="20"/>
                <w:szCs w:val="20"/>
              </w:rPr>
              <w:t xml:space="preserve">LG1 – Build your knowledge of how governments today strive to prevent illness.    </w:t>
            </w:r>
          </w:p>
          <w:p w14:paraId="6BFC547F" w14:textId="0209B5EB" w:rsidR="00BF532C" w:rsidRPr="00BF532C" w:rsidRDefault="00BF532C" w:rsidP="00BF532C">
            <w:pPr>
              <w:rPr>
                <w:bCs/>
                <w:sz w:val="20"/>
                <w:szCs w:val="20"/>
              </w:rPr>
            </w:pPr>
            <w:r w:rsidRPr="00BF532C">
              <w:rPr>
                <w:bCs/>
                <w:sz w:val="20"/>
                <w:szCs w:val="20"/>
              </w:rPr>
              <w:t>LG3 – Causation</w:t>
            </w:r>
          </w:p>
          <w:p w14:paraId="4F6FA680" w14:textId="39585F00" w:rsidR="001A35B9" w:rsidRPr="00CA6FBA" w:rsidRDefault="001A35B9" w:rsidP="001A35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1A35B9" w:rsidRPr="001A35B9" w:rsidRDefault="001A35B9" w:rsidP="001A35B9">
            <w:pPr>
              <w:spacing w:after="0"/>
              <w:rPr>
                <w:sz w:val="20"/>
                <w:szCs w:val="20"/>
              </w:rPr>
            </w:pPr>
          </w:p>
        </w:tc>
      </w:tr>
      <w:tr w:rsidR="00603F7F" w14:paraId="466AB2B2" w14:textId="77777777" w:rsidTr="00CA6FBA">
        <w:trPr>
          <w:trHeight w:val="1132"/>
        </w:trPr>
        <w:tc>
          <w:tcPr>
            <w:tcW w:w="3114" w:type="dxa"/>
          </w:tcPr>
          <w:p w14:paraId="42AC6717" w14:textId="50C68CB6" w:rsidR="00603F7F" w:rsidRDefault="004E1F20" w:rsidP="001A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107A0B">
              <w:rPr>
                <w:sz w:val="20"/>
                <w:szCs w:val="20"/>
              </w:rPr>
              <w:t xml:space="preserve"> </w:t>
            </w:r>
            <w:r w:rsidR="00603F7F">
              <w:rPr>
                <w:sz w:val="20"/>
                <w:szCs w:val="20"/>
              </w:rPr>
              <w:t xml:space="preserve"> Key Question – How much did medicine and health change between 1</w:t>
            </w:r>
            <w:r w:rsidR="00107A0B">
              <w:rPr>
                <w:sz w:val="20"/>
                <w:szCs w:val="20"/>
              </w:rPr>
              <w:t>9</w:t>
            </w:r>
            <w:r w:rsidR="00603F7F">
              <w:rPr>
                <w:sz w:val="20"/>
                <w:szCs w:val="20"/>
              </w:rPr>
              <w:t xml:space="preserve">00 and </w:t>
            </w:r>
            <w:r w:rsidR="00107A0B">
              <w:rPr>
                <w:sz w:val="20"/>
                <w:szCs w:val="20"/>
              </w:rPr>
              <w:t>2000</w:t>
            </w:r>
            <w:r w:rsidR="00603F7F">
              <w:rPr>
                <w:sz w:val="20"/>
                <w:szCs w:val="20"/>
              </w:rPr>
              <w:t xml:space="preserve">? </w:t>
            </w:r>
            <w:r w:rsidR="00603F7F" w:rsidRPr="00603F7F">
              <w:rPr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5430" w:type="dxa"/>
            <w:gridSpan w:val="3"/>
          </w:tcPr>
          <w:p w14:paraId="013A8A3A" w14:textId="7C4BD384" w:rsidR="00603F7F" w:rsidRPr="00CA6FBA" w:rsidRDefault="00603F7F" w:rsidP="001A35B9">
            <w:pPr>
              <w:rPr>
                <w:bCs/>
                <w:sz w:val="20"/>
                <w:szCs w:val="20"/>
              </w:rPr>
            </w:pPr>
            <w:r w:rsidRPr="00CA6FBA">
              <w:rPr>
                <w:bCs/>
                <w:sz w:val="20"/>
                <w:szCs w:val="20"/>
              </w:rPr>
              <w:t>LG2 – Apply your knowledge of prevention, understanding illness, care and treatments to evaluate the extent of change.</w:t>
            </w:r>
          </w:p>
          <w:p w14:paraId="6AFBA596" w14:textId="4C9C416F" w:rsidR="00603F7F" w:rsidRPr="00CA6FBA" w:rsidRDefault="00CA6FBA" w:rsidP="00603F7F">
            <w:pPr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3DC0D" wp14:editId="00B822CE">
                      <wp:simplePos x="0" y="0"/>
                      <wp:positionH relativeFrom="margin">
                        <wp:posOffset>-2039832</wp:posOffset>
                      </wp:positionH>
                      <wp:positionV relativeFrom="paragraph">
                        <wp:posOffset>210467</wp:posOffset>
                      </wp:positionV>
                      <wp:extent cx="6734175" cy="1128889"/>
                      <wp:effectExtent l="0" t="0" r="28575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4175" cy="1128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2FFFBE" w14:textId="53C2010D" w:rsidR="001A35B9" w:rsidRPr="00E048FE" w:rsidRDefault="001A35B9" w:rsidP="00B85982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048FE">
                                    <w:rPr>
                                      <w:b/>
                                      <w:sz w:val="20"/>
                                    </w:rPr>
                                    <w:t xml:space="preserve">Links: </w:t>
                                  </w:r>
                                </w:p>
                                <w:p w14:paraId="3E80DBD5" w14:textId="450D289D" w:rsidR="001A35B9" w:rsidRPr="007D0FDE" w:rsidRDefault="001A35B9" w:rsidP="00BC51EE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This unit will give you the opportunity to 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 xml:space="preserve">compare </w:t>
                                  </w:r>
                                  <w:r w:rsidR="00603F7F">
                                    <w:rPr>
                                      <w:sz w:val="20"/>
                                    </w:rPr>
                                    <w:t xml:space="preserve">the Industrial Age with it’s emphasis on progress, with 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>modern times</w:t>
                                  </w:r>
                                  <w:r w:rsidR="00603F7F"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="00642B8E">
                                    <w:rPr>
                                      <w:sz w:val="20"/>
                                    </w:rPr>
                                    <w:t xml:space="preserve">  You will need to consider key concepts like change and continuity over time</w:t>
                                  </w:r>
                                  <w:r w:rsidR="006D4DBC">
                                    <w:rPr>
                                      <w:sz w:val="20"/>
                                    </w:rPr>
                                    <w:t xml:space="preserve">, as well as explain the factors that made change possible along with evaluating the extent of the change.  Just how 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>much change was made during the 20</w:t>
                                  </w:r>
                                  <w:r w:rsidR="00CA6FBA" w:rsidRPr="00CA6FBA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 xml:space="preserve"> Century</w:t>
                                  </w:r>
                                  <w:r w:rsidR="00603F7F">
                                    <w:rPr>
                                      <w:sz w:val="20"/>
                                    </w:rPr>
                                    <w:t xml:space="preserve">?  Why was change so rapid?  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>Was the rate of change faster in the 20</w:t>
                                  </w:r>
                                  <w:r w:rsidR="00CA6FBA" w:rsidRPr="00CA6FBA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 xml:space="preserve"> Century than in the 19</w:t>
                                  </w:r>
                                  <w:r w:rsidR="00CA6FBA" w:rsidRPr="00CA6FBA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 xml:space="preserve"> Century?</w:t>
                                  </w:r>
                                  <w:r w:rsidR="006D4DB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CA6FBA">
                                    <w:rPr>
                                      <w:sz w:val="20"/>
                                    </w:rPr>
                                    <w:t xml:space="preserve">We </w:t>
                                  </w:r>
                                  <w:r w:rsidR="006D4DBC">
                                    <w:rPr>
                                      <w:sz w:val="20"/>
                                    </w:rPr>
                                    <w:t xml:space="preserve">will continue to practice important key skills such as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‘Explanation’, ‘Change over time’</w:t>
                                  </w:r>
                                  <w:r w:rsidR="006D4DBC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0"/>
                                    </w:rPr>
                                    <w:t>‘Source skills’</w:t>
                                  </w:r>
                                  <w:r w:rsidR="00603F7F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 w:rsidR="006D4DB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‘Causation’</w:t>
                                  </w:r>
                                  <w:r w:rsidR="00603F7F">
                                    <w:rPr>
                                      <w:sz w:val="20"/>
                                    </w:rPr>
                                    <w:t>, ‘Consequence’ and ‘Importance’.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3D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60.6pt;margin-top:16.55pt;width:530.25pt;height:88.9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" fillcolor="white [3201]" strokeweight="1.5pt">
                      <v:textbox>
                        <w:txbxContent>
                          <w:p w14:paraId="092FFFBE" w14:textId="53C2010D" w:rsidR="001A35B9" w:rsidRPr="00E048FE" w:rsidRDefault="001A35B9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450D289D" w:rsidR="001A35B9" w:rsidRPr="007D0FDE" w:rsidRDefault="001A35B9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unit will give you the opportunity to </w:t>
                            </w:r>
                            <w:r w:rsidR="00CA6FBA">
                              <w:rPr>
                                <w:sz w:val="20"/>
                              </w:rPr>
                              <w:t xml:space="preserve">compare </w:t>
                            </w:r>
                            <w:r w:rsidR="00603F7F">
                              <w:rPr>
                                <w:sz w:val="20"/>
                              </w:rPr>
                              <w:t xml:space="preserve">the Industrial Age with it’s emphasis on progress, with </w:t>
                            </w:r>
                            <w:r w:rsidR="00CA6FBA">
                              <w:rPr>
                                <w:sz w:val="20"/>
                              </w:rPr>
                              <w:t>modern times</w:t>
                            </w:r>
                            <w:r w:rsidR="00603F7F">
                              <w:rPr>
                                <w:sz w:val="20"/>
                              </w:rPr>
                              <w:t>.</w:t>
                            </w:r>
                            <w:r w:rsidR="00642B8E">
                              <w:rPr>
                                <w:sz w:val="20"/>
                              </w:rPr>
                              <w:t xml:space="preserve">  You will need to consider key concepts like change and continuity over time</w:t>
                            </w:r>
                            <w:r w:rsidR="006D4DBC">
                              <w:rPr>
                                <w:sz w:val="20"/>
                              </w:rPr>
                              <w:t xml:space="preserve">, as well as explain the factors that made change possible along with evaluating the extent of the change.  Just how </w:t>
                            </w:r>
                            <w:r w:rsidR="00CA6FBA">
                              <w:rPr>
                                <w:sz w:val="20"/>
                              </w:rPr>
                              <w:t>much change was made during the 20</w:t>
                            </w:r>
                            <w:r w:rsidR="00CA6FBA" w:rsidRPr="00CA6FB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CA6FBA">
                              <w:rPr>
                                <w:sz w:val="20"/>
                              </w:rPr>
                              <w:t xml:space="preserve"> Century</w:t>
                            </w:r>
                            <w:r w:rsidR="00603F7F">
                              <w:rPr>
                                <w:sz w:val="20"/>
                              </w:rPr>
                              <w:t xml:space="preserve">?  Why was change so rapid?  </w:t>
                            </w:r>
                            <w:r w:rsidR="00CA6FBA">
                              <w:rPr>
                                <w:sz w:val="20"/>
                              </w:rPr>
                              <w:t>Was the rate of change faster in the 20</w:t>
                            </w:r>
                            <w:r w:rsidR="00CA6FBA" w:rsidRPr="00CA6FB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CA6FBA">
                              <w:rPr>
                                <w:sz w:val="20"/>
                              </w:rPr>
                              <w:t xml:space="preserve"> Century than in the 19</w:t>
                            </w:r>
                            <w:r w:rsidR="00CA6FBA" w:rsidRPr="00CA6FB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CA6FBA">
                              <w:rPr>
                                <w:sz w:val="20"/>
                              </w:rPr>
                              <w:t xml:space="preserve"> Century?</w:t>
                            </w:r>
                            <w:r w:rsidR="006D4DBC">
                              <w:rPr>
                                <w:sz w:val="20"/>
                              </w:rPr>
                              <w:t xml:space="preserve"> </w:t>
                            </w:r>
                            <w:r w:rsidR="00CA6FBA">
                              <w:rPr>
                                <w:sz w:val="20"/>
                              </w:rPr>
                              <w:t xml:space="preserve">We </w:t>
                            </w:r>
                            <w:r w:rsidR="006D4DBC">
                              <w:rPr>
                                <w:sz w:val="20"/>
                              </w:rPr>
                              <w:t xml:space="preserve">will continue to practice important key skills such as </w:t>
                            </w:r>
                            <w:r>
                              <w:rPr>
                                <w:sz w:val="20"/>
                              </w:rPr>
                              <w:t xml:space="preserve"> ‘Explanation’, ‘Change over time’</w:t>
                            </w:r>
                            <w:r w:rsidR="006D4DBC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‘Source skills’</w:t>
                            </w:r>
                            <w:r w:rsidR="00603F7F">
                              <w:rPr>
                                <w:sz w:val="20"/>
                              </w:rPr>
                              <w:t xml:space="preserve">, </w:t>
                            </w:r>
                            <w:r w:rsidR="006D4DB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‘Causation’</w:t>
                            </w:r>
                            <w:r w:rsidR="00603F7F">
                              <w:rPr>
                                <w:sz w:val="20"/>
                              </w:rPr>
                              <w:t>, ‘Consequence’ and ‘Importance’.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3F7F" w:rsidRPr="00CA6FBA">
              <w:rPr>
                <w:bCs/>
                <w:sz w:val="20"/>
                <w:szCs w:val="20"/>
              </w:rPr>
              <w:t>LG3 – Change over time and Importance</w:t>
            </w:r>
          </w:p>
        </w:tc>
        <w:tc>
          <w:tcPr>
            <w:tcW w:w="726" w:type="dxa"/>
          </w:tcPr>
          <w:p w14:paraId="530C493A" w14:textId="0EB82821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6218E7" w14:textId="77777777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621FCC" w14:textId="77777777" w:rsidR="00603F7F" w:rsidRPr="001A35B9" w:rsidRDefault="00603F7F" w:rsidP="001A35B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1E5C0E45" w:rsidR="00553593" w:rsidRDefault="00A23E4F"/>
    <w:p w14:paraId="07C723F2" w14:textId="3C4040FB" w:rsidR="00471B37" w:rsidRDefault="00471B37"/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C2"/>
    <w:multiLevelType w:val="hybridMultilevel"/>
    <w:tmpl w:val="DB9699AA"/>
    <w:lvl w:ilvl="0" w:tplc="7A42C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62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C9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85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A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EB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E6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C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43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3B22CA"/>
    <w:multiLevelType w:val="hybridMultilevel"/>
    <w:tmpl w:val="8FA89956"/>
    <w:lvl w:ilvl="0" w:tplc="2456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4F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CB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6E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CB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8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64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48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26377E"/>
    <w:multiLevelType w:val="hybridMultilevel"/>
    <w:tmpl w:val="3A38F602"/>
    <w:lvl w:ilvl="0" w:tplc="6D6C2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24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29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29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4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AA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C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2207E2"/>
    <w:multiLevelType w:val="hybridMultilevel"/>
    <w:tmpl w:val="1AB6001E"/>
    <w:lvl w:ilvl="0" w:tplc="E61C5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6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4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EA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2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8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C2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A3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9F3F83"/>
    <w:multiLevelType w:val="hybridMultilevel"/>
    <w:tmpl w:val="A90A702C"/>
    <w:lvl w:ilvl="0" w:tplc="B8F2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A7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03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0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AB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0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E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AD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2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878A7"/>
    <w:rsid w:val="000A4ADB"/>
    <w:rsid w:val="000B079A"/>
    <w:rsid w:val="000F0257"/>
    <w:rsid w:val="00107A0B"/>
    <w:rsid w:val="00117569"/>
    <w:rsid w:val="00132808"/>
    <w:rsid w:val="001A35B9"/>
    <w:rsid w:val="001C3968"/>
    <w:rsid w:val="001E6A96"/>
    <w:rsid w:val="001E7AF2"/>
    <w:rsid w:val="00274AAC"/>
    <w:rsid w:val="00280974"/>
    <w:rsid w:val="002A28AD"/>
    <w:rsid w:val="002F259E"/>
    <w:rsid w:val="0033675A"/>
    <w:rsid w:val="003459B1"/>
    <w:rsid w:val="0037185D"/>
    <w:rsid w:val="003A3B63"/>
    <w:rsid w:val="003B3F69"/>
    <w:rsid w:val="003C6DFD"/>
    <w:rsid w:val="003D0F8F"/>
    <w:rsid w:val="00441645"/>
    <w:rsid w:val="00470D54"/>
    <w:rsid w:val="00471B37"/>
    <w:rsid w:val="004C191F"/>
    <w:rsid w:val="004C50D5"/>
    <w:rsid w:val="004D42C0"/>
    <w:rsid w:val="004D4AD1"/>
    <w:rsid w:val="004E1F20"/>
    <w:rsid w:val="004F7D37"/>
    <w:rsid w:val="00500F22"/>
    <w:rsid w:val="00523203"/>
    <w:rsid w:val="00584245"/>
    <w:rsid w:val="00603F7F"/>
    <w:rsid w:val="00642A9E"/>
    <w:rsid w:val="00642B8E"/>
    <w:rsid w:val="0069417C"/>
    <w:rsid w:val="006D4DBC"/>
    <w:rsid w:val="00703757"/>
    <w:rsid w:val="00746919"/>
    <w:rsid w:val="00761238"/>
    <w:rsid w:val="0079299F"/>
    <w:rsid w:val="007955C7"/>
    <w:rsid w:val="007B59CA"/>
    <w:rsid w:val="007D0FDE"/>
    <w:rsid w:val="007D4110"/>
    <w:rsid w:val="007F5001"/>
    <w:rsid w:val="00821E0A"/>
    <w:rsid w:val="00827835"/>
    <w:rsid w:val="00831F97"/>
    <w:rsid w:val="008A1A2A"/>
    <w:rsid w:val="008A7EA4"/>
    <w:rsid w:val="008B5004"/>
    <w:rsid w:val="008D491A"/>
    <w:rsid w:val="008E416C"/>
    <w:rsid w:val="00903ADA"/>
    <w:rsid w:val="00931C08"/>
    <w:rsid w:val="00967A8B"/>
    <w:rsid w:val="00971232"/>
    <w:rsid w:val="009D7C2F"/>
    <w:rsid w:val="009F6D57"/>
    <w:rsid w:val="00A23E4F"/>
    <w:rsid w:val="00A4322C"/>
    <w:rsid w:val="00A962AA"/>
    <w:rsid w:val="00AA2260"/>
    <w:rsid w:val="00AB5B23"/>
    <w:rsid w:val="00AE0ABA"/>
    <w:rsid w:val="00B23497"/>
    <w:rsid w:val="00B24E5E"/>
    <w:rsid w:val="00B32F65"/>
    <w:rsid w:val="00B57922"/>
    <w:rsid w:val="00B85982"/>
    <w:rsid w:val="00BB2752"/>
    <w:rsid w:val="00BC1C13"/>
    <w:rsid w:val="00BC51EE"/>
    <w:rsid w:val="00BF532C"/>
    <w:rsid w:val="00C010E9"/>
    <w:rsid w:val="00C46DA0"/>
    <w:rsid w:val="00C7069B"/>
    <w:rsid w:val="00CA6FBA"/>
    <w:rsid w:val="00CE4936"/>
    <w:rsid w:val="00CE49C5"/>
    <w:rsid w:val="00CF284B"/>
    <w:rsid w:val="00D137E1"/>
    <w:rsid w:val="00D64E8B"/>
    <w:rsid w:val="00D77262"/>
    <w:rsid w:val="00DF21BB"/>
    <w:rsid w:val="00E048FE"/>
    <w:rsid w:val="00E27C22"/>
    <w:rsid w:val="00E314AF"/>
    <w:rsid w:val="00E50992"/>
    <w:rsid w:val="00E54214"/>
    <w:rsid w:val="00E63B88"/>
    <w:rsid w:val="00E85B48"/>
    <w:rsid w:val="00E904C9"/>
    <w:rsid w:val="00EE2DD8"/>
    <w:rsid w:val="00F15695"/>
    <w:rsid w:val="00F4124F"/>
    <w:rsid w:val="00F645E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3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3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4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1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68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0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3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0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9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5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8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60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3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10979-4A04-402E-B1B5-E8071DB95341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Benjamin Grainger</cp:lastModifiedBy>
  <cp:revision>14</cp:revision>
  <dcterms:created xsi:type="dcterms:W3CDTF">2020-01-27T12:32:00Z</dcterms:created>
  <dcterms:modified xsi:type="dcterms:W3CDTF">2020-02-02T16:37:00Z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