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82"/>
        <w:gridCol w:w="2475"/>
        <w:gridCol w:w="1707"/>
        <w:gridCol w:w="726"/>
        <w:gridCol w:w="609"/>
        <w:gridCol w:w="711"/>
      </w:tblGrid>
      <w:tr w:rsidR="000F0257" w:rsidRPr="001C3B09" w14:paraId="3F929C82" w14:textId="03B0101A" w:rsidTr="007F4F52">
        <w:trPr>
          <w:trHeight w:val="360"/>
        </w:trPr>
        <w:tc>
          <w:tcPr>
            <w:tcW w:w="1980" w:type="dxa"/>
            <w:vAlign w:val="center"/>
          </w:tcPr>
          <w:p w14:paraId="28B4EA70" w14:textId="74E0C720" w:rsidR="00E85B48" w:rsidRPr="001C3B09" w:rsidRDefault="00ED0966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 xml:space="preserve">F </w:t>
            </w:r>
            <w:r w:rsidR="00DF21BB" w:rsidRPr="001C3B09">
              <w:rPr>
                <w:b/>
                <w:sz w:val="24"/>
                <w:szCs w:val="24"/>
              </w:rPr>
              <w:t xml:space="preserve">Unit </w:t>
            </w:r>
            <w:r w:rsidR="0031237F">
              <w:rPr>
                <w:b/>
                <w:sz w:val="24"/>
                <w:szCs w:val="24"/>
              </w:rPr>
              <w:t>9</w:t>
            </w:r>
            <w:r w:rsidR="007F4F52" w:rsidRPr="001C3B09">
              <w:rPr>
                <w:b/>
                <w:sz w:val="24"/>
                <w:szCs w:val="24"/>
              </w:rPr>
              <w:t>:</w:t>
            </w:r>
            <w:r w:rsidR="00DF21BB" w:rsidRPr="001C3B09">
              <w:rPr>
                <w:b/>
                <w:sz w:val="24"/>
                <w:szCs w:val="24"/>
              </w:rPr>
              <w:t xml:space="preserve"> </w:t>
            </w:r>
            <w:r w:rsidR="0031237F">
              <w:rPr>
                <w:b/>
                <w:sz w:val="24"/>
                <w:szCs w:val="24"/>
              </w:rPr>
              <w:t>Real-life and algebraic linear graphs</w:t>
            </w:r>
          </w:p>
        </w:tc>
        <w:tc>
          <w:tcPr>
            <w:tcW w:w="8610" w:type="dxa"/>
            <w:gridSpan w:val="6"/>
            <w:shd w:val="clear" w:color="auto" w:fill="000000" w:themeFill="text1"/>
            <w:vAlign w:val="center"/>
          </w:tcPr>
          <w:p w14:paraId="14666195" w14:textId="65258F77" w:rsidR="00E85B48" w:rsidRPr="001C3B09" w:rsidRDefault="001E7AF2" w:rsidP="00E904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3B09">
              <w:rPr>
                <w:b/>
                <w:color w:val="FFFFFF" w:themeColor="background1"/>
                <w:sz w:val="24"/>
                <w:szCs w:val="24"/>
              </w:rPr>
              <w:t>Road Map</w:t>
            </w:r>
          </w:p>
        </w:tc>
      </w:tr>
      <w:tr w:rsidR="000B079A" w:rsidRPr="001C3B09" w14:paraId="06C61167" w14:textId="32188040" w:rsidTr="007F4F52">
        <w:trPr>
          <w:trHeight w:val="324"/>
        </w:trPr>
        <w:tc>
          <w:tcPr>
            <w:tcW w:w="1980" w:type="dxa"/>
            <w:vMerge w:val="restart"/>
          </w:tcPr>
          <w:p w14:paraId="72887347" w14:textId="43408025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 xml:space="preserve">In this unit you will </w:t>
            </w:r>
            <w:r w:rsidR="00A772B1" w:rsidRPr="001C3B09">
              <w:rPr>
                <w:sz w:val="24"/>
                <w:szCs w:val="24"/>
              </w:rPr>
              <w:t xml:space="preserve">learn about </w:t>
            </w:r>
            <w:r w:rsidR="005C69AE">
              <w:rPr>
                <w:sz w:val="24"/>
                <w:szCs w:val="24"/>
              </w:rPr>
              <w:t>algebra</w:t>
            </w:r>
            <w:r w:rsidR="00A772B1" w:rsidRPr="001C3B09">
              <w:rPr>
                <w:sz w:val="24"/>
                <w:szCs w:val="24"/>
              </w:rPr>
              <w:t>.</w:t>
            </w:r>
            <w:r w:rsidRPr="001C3B09">
              <w:rPr>
                <w:sz w:val="24"/>
                <w:szCs w:val="24"/>
              </w:rPr>
              <w:t xml:space="preserve"> The aims are as follows:</w:t>
            </w:r>
          </w:p>
          <w:p w14:paraId="4F2EF46A" w14:textId="266CD5A4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LG1</w:t>
            </w:r>
            <w:r w:rsidRPr="001C3B09">
              <w:rPr>
                <w:sz w:val="24"/>
                <w:szCs w:val="24"/>
              </w:rPr>
              <w:t>: Knowledge</w:t>
            </w:r>
          </w:p>
          <w:p w14:paraId="384CC0B5" w14:textId="6E7B450D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LG2</w:t>
            </w:r>
            <w:r w:rsidRPr="001C3B09">
              <w:rPr>
                <w:sz w:val="24"/>
                <w:szCs w:val="24"/>
              </w:rPr>
              <w:t>: Application</w:t>
            </w:r>
          </w:p>
          <w:p w14:paraId="49C0DC09" w14:textId="32861EEB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LG3</w:t>
            </w:r>
            <w:r w:rsidRPr="001C3B09">
              <w:rPr>
                <w:sz w:val="24"/>
                <w:szCs w:val="24"/>
              </w:rPr>
              <w:t>: Skills</w:t>
            </w:r>
          </w:p>
        </w:tc>
        <w:tc>
          <w:tcPr>
            <w:tcW w:w="2382" w:type="dxa"/>
          </w:tcPr>
          <w:p w14:paraId="6578C887" w14:textId="50EEA67F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0684188D" w14:textId="7724BD5A" w:rsidTr="007F4F52">
        <w:trPr>
          <w:trHeight w:val="330"/>
        </w:trPr>
        <w:tc>
          <w:tcPr>
            <w:tcW w:w="1980" w:type="dxa"/>
            <w:vMerge/>
          </w:tcPr>
          <w:p w14:paraId="1DEC050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28A163F" w14:textId="55469138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3843AE8E" w14:textId="3DEBBB0E" w:rsidTr="007F4F52">
        <w:trPr>
          <w:trHeight w:val="285"/>
        </w:trPr>
        <w:tc>
          <w:tcPr>
            <w:tcW w:w="1980" w:type="dxa"/>
            <w:vMerge/>
          </w:tcPr>
          <w:p w14:paraId="76F948B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46816E8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28275D4C" w14:textId="0ED34976" w:rsidTr="007F4F52">
        <w:trPr>
          <w:trHeight w:val="255"/>
        </w:trPr>
        <w:tc>
          <w:tcPr>
            <w:tcW w:w="1980" w:type="dxa"/>
            <w:vMerge/>
          </w:tcPr>
          <w:p w14:paraId="613FB33D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63CC1AA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5878E7ED" w14:textId="7AF594F8" w:rsidTr="007F4F52">
        <w:trPr>
          <w:trHeight w:val="270"/>
        </w:trPr>
        <w:tc>
          <w:tcPr>
            <w:tcW w:w="1980" w:type="dxa"/>
            <w:vMerge/>
          </w:tcPr>
          <w:p w14:paraId="098BF87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9C793A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7C997B50" w14:textId="3642D52D" w:rsidTr="007F4F52">
        <w:trPr>
          <w:trHeight w:val="315"/>
        </w:trPr>
        <w:tc>
          <w:tcPr>
            <w:tcW w:w="1980" w:type="dxa"/>
            <w:vMerge/>
          </w:tcPr>
          <w:p w14:paraId="02EE26F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55A847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6AAEE81C" w14:textId="77777777" w:rsidTr="007F4F52">
        <w:trPr>
          <w:trHeight w:val="62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1C3B09" w:rsidRDefault="001E7AF2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Themes</w:t>
            </w:r>
          </w:p>
        </w:tc>
        <w:tc>
          <w:tcPr>
            <w:tcW w:w="6564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1C3B09" w:rsidRDefault="00831F97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Learning Goals/Outcomes</w:t>
            </w:r>
            <w:r w:rsidR="000A4ADB" w:rsidRPr="001C3B09">
              <w:rPr>
                <w:b/>
                <w:sz w:val="24"/>
                <w:szCs w:val="24"/>
              </w:rPr>
              <w:t>/</w:t>
            </w:r>
            <w:r w:rsidR="00584245" w:rsidRPr="001C3B09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1C3B09" w:rsidRDefault="003459B1" w:rsidP="00B24E5E">
            <w:pPr>
              <w:rPr>
                <w:sz w:val="24"/>
                <w:szCs w:val="24"/>
              </w:rPr>
            </w:pPr>
            <w:r w:rsidRPr="001C3B0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BEDE87" id="Group 8" o:spid="_x0000_s1026" style="position:absolute;margin-left:1.4pt;margin-top:14.3pt;width:91.5pt;height:26.5pt;z-index:25165721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3E194668" w14:textId="793E4BF7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</w:tr>
      <w:tr w:rsidR="0031237F" w:rsidRPr="001C3B09" w14:paraId="58E06230" w14:textId="360435D8" w:rsidTr="007F4F52">
        <w:trPr>
          <w:trHeight w:val="210"/>
        </w:trPr>
        <w:tc>
          <w:tcPr>
            <w:tcW w:w="1980" w:type="dxa"/>
            <w:vMerge w:val="restart"/>
          </w:tcPr>
          <w:p w14:paraId="59E8F3DE" w14:textId="2E9666FE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9a Real-life Graphs</w:t>
            </w:r>
          </w:p>
        </w:tc>
        <w:tc>
          <w:tcPr>
            <w:tcW w:w="6564" w:type="dxa"/>
            <w:gridSpan w:val="3"/>
          </w:tcPr>
          <w:p w14:paraId="6211553F" w14:textId="19E8352A" w:rsidR="0031237F" w:rsidRPr="001C3B09" w:rsidRDefault="0031237F" w:rsidP="0031237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90ECE">
              <w:rPr>
                <w:rFonts w:ascii="Century Gothic" w:hAnsi="Century Gothic"/>
                <w:sz w:val="20"/>
                <w:szCs w:val="20"/>
              </w:rPr>
              <w:t xml:space="preserve">Use input/output diagrams; </w:t>
            </w:r>
          </w:p>
        </w:tc>
        <w:tc>
          <w:tcPr>
            <w:tcW w:w="726" w:type="dxa"/>
          </w:tcPr>
          <w:p w14:paraId="000DA362" w14:textId="3DC6C58D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E5DF3EC" w14:textId="032C2859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A927ACE" w14:textId="30C6C78F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1237F" w:rsidRPr="001C3B09" w14:paraId="6905CFC4" w14:textId="77777777" w:rsidTr="007F4F52">
        <w:trPr>
          <w:trHeight w:val="225"/>
        </w:trPr>
        <w:tc>
          <w:tcPr>
            <w:tcW w:w="1980" w:type="dxa"/>
            <w:vMerge/>
          </w:tcPr>
          <w:p w14:paraId="498DDBB4" w14:textId="0BFED12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1477595" w14:textId="14DC9979" w:rsidR="0031237F" w:rsidRPr="001C3B09" w:rsidRDefault="0031237F" w:rsidP="0031237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90ECE">
              <w:rPr>
                <w:rFonts w:ascii="Century Gothic" w:hAnsi="Century Gothic"/>
                <w:sz w:val="20"/>
                <w:szCs w:val="20"/>
              </w:rPr>
              <w:t xml:space="preserve">Use axes and coordinates to specify points in all four quadrants in 2D; </w:t>
            </w:r>
          </w:p>
        </w:tc>
        <w:tc>
          <w:tcPr>
            <w:tcW w:w="726" w:type="dxa"/>
          </w:tcPr>
          <w:p w14:paraId="6232629A" w14:textId="0FC0279D" w:rsidR="0031237F" w:rsidRPr="001C3B09" w:rsidRDefault="0031237F" w:rsidP="003123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1FDA276" w14:textId="2F5D9242" w:rsidR="0031237F" w:rsidRPr="001C3B09" w:rsidRDefault="0031237F" w:rsidP="003123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A4E4DA7" w14:textId="33343823" w:rsidR="0031237F" w:rsidRPr="001C3B09" w:rsidRDefault="0031237F" w:rsidP="003123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237F" w:rsidRPr="001C3B09" w14:paraId="0FBDD03C" w14:textId="77777777" w:rsidTr="007F4F52">
        <w:trPr>
          <w:trHeight w:val="225"/>
        </w:trPr>
        <w:tc>
          <w:tcPr>
            <w:tcW w:w="1980" w:type="dxa"/>
            <w:vMerge/>
          </w:tcPr>
          <w:p w14:paraId="63F525B8" w14:textId="22193692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EB4E1E1" w14:textId="6CB38608" w:rsidR="0031237F" w:rsidRPr="001C3B09" w:rsidRDefault="0031237F" w:rsidP="0031237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90ECE">
              <w:rPr>
                <w:rFonts w:ascii="Century Gothic" w:hAnsi="Century Gothic"/>
                <w:sz w:val="20"/>
                <w:szCs w:val="20"/>
              </w:rPr>
              <w:t xml:space="preserve">Identify points with given coordinates and coordinates of a given point in all four quadrants; </w:t>
            </w:r>
          </w:p>
        </w:tc>
        <w:tc>
          <w:tcPr>
            <w:tcW w:w="726" w:type="dxa"/>
          </w:tcPr>
          <w:p w14:paraId="0C4A4D02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978F828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0D4D35F" w14:textId="72B059F2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1237F" w:rsidRPr="001C3B09" w14:paraId="424C1B37" w14:textId="77777777" w:rsidTr="007F4F52">
        <w:trPr>
          <w:trHeight w:val="225"/>
        </w:trPr>
        <w:tc>
          <w:tcPr>
            <w:tcW w:w="1980" w:type="dxa"/>
            <w:vMerge/>
          </w:tcPr>
          <w:p w14:paraId="6E63FB64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CB00CE3" w14:textId="63B9EE71" w:rsidR="0031237F" w:rsidRPr="001C3B09" w:rsidRDefault="0031237F" w:rsidP="0031237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90ECE">
              <w:rPr>
                <w:rFonts w:ascii="Century Gothic" w:hAnsi="Century Gothic"/>
                <w:sz w:val="20"/>
                <w:szCs w:val="20"/>
              </w:rPr>
              <w:t>Find the coordinates of points identified by geometrical information in 2D (all four quadrants);</w:t>
            </w:r>
          </w:p>
        </w:tc>
        <w:tc>
          <w:tcPr>
            <w:tcW w:w="726" w:type="dxa"/>
          </w:tcPr>
          <w:p w14:paraId="58EB271F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048B51D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059061C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1237F" w:rsidRPr="001C3B09" w14:paraId="062B3143" w14:textId="77777777" w:rsidTr="007F4F52">
        <w:trPr>
          <w:trHeight w:val="225"/>
        </w:trPr>
        <w:tc>
          <w:tcPr>
            <w:tcW w:w="1980" w:type="dxa"/>
            <w:vMerge/>
          </w:tcPr>
          <w:p w14:paraId="22AF1D2A" w14:textId="24A29E59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2FE8BC8" w14:textId="0448A3AB" w:rsidR="0031237F" w:rsidRPr="001C3B09" w:rsidRDefault="0031237F" w:rsidP="0031237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90ECE">
              <w:rPr>
                <w:rFonts w:ascii="Century Gothic" w:hAnsi="Century Gothic"/>
                <w:sz w:val="20"/>
                <w:szCs w:val="20"/>
              </w:rPr>
              <w:t xml:space="preserve">Find the coordinates of the midpoint of a line segment; </w:t>
            </w:r>
          </w:p>
        </w:tc>
        <w:tc>
          <w:tcPr>
            <w:tcW w:w="726" w:type="dxa"/>
          </w:tcPr>
          <w:p w14:paraId="6A4541FC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E014193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3DAD39" w14:textId="7169E308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1237F" w:rsidRPr="001C3B09" w14:paraId="2B99E937" w14:textId="77777777" w:rsidTr="007F4F52">
        <w:trPr>
          <w:trHeight w:val="225"/>
        </w:trPr>
        <w:tc>
          <w:tcPr>
            <w:tcW w:w="1980" w:type="dxa"/>
            <w:vMerge/>
          </w:tcPr>
          <w:p w14:paraId="1DE0678A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4F0CC3C" w14:textId="4281A419" w:rsidR="0031237F" w:rsidRPr="001C3B09" w:rsidRDefault="0031237F" w:rsidP="0031237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90ECE">
              <w:rPr>
                <w:rFonts w:ascii="Century Gothic" w:hAnsi="Century Gothic"/>
                <w:sz w:val="20"/>
                <w:szCs w:val="20"/>
              </w:rPr>
              <w:t xml:space="preserve">Draw, label and scale axes; </w:t>
            </w:r>
          </w:p>
        </w:tc>
        <w:tc>
          <w:tcPr>
            <w:tcW w:w="726" w:type="dxa"/>
          </w:tcPr>
          <w:p w14:paraId="64D7EEFD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F84DE8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2D189A2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1237F" w:rsidRPr="001C3B09" w14:paraId="723E8DCA" w14:textId="77777777" w:rsidTr="007F4F52">
        <w:trPr>
          <w:trHeight w:val="225"/>
        </w:trPr>
        <w:tc>
          <w:tcPr>
            <w:tcW w:w="1980" w:type="dxa"/>
            <w:vMerge/>
          </w:tcPr>
          <w:p w14:paraId="4A94A2E5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33A02B5" w14:textId="32AA9421" w:rsidR="0031237F" w:rsidRPr="001C3B09" w:rsidRDefault="0031237F" w:rsidP="0031237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90ECE">
              <w:rPr>
                <w:rFonts w:ascii="Century Gothic" w:hAnsi="Century Gothic"/>
                <w:sz w:val="20"/>
                <w:szCs w:val="20"/>
              </w:rPr>
              <w:t xml:space="preserve">Read values from straight-line graphs for real-life situations; </w:t>
            </w:r>
          </w:p>
        </w:tc>
        <w:tc>
          <w:tcPr>
            <w:tcW w:w="726" w:type="dxa"/>
          </w:tcPr>
          <w:p w14:paraId="2386B997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28A958C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997DE79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1237F" w:rsidRPr="001C3B09" w14:paraId="342EEABA" w14:textId="77777777" w:rsidTr="007F4F52">
        <w:trPr>
          <w:trHeight w:val="225"/>
        </w:trPr>
        <w:tc>
          <w:tcPr>
            <w:tcW w:w="1980" w:type="dxa"/>
            <w:vMerge/>
          </w:tcPr>
          <w:p w14:paraId="64D27A50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9AB39AF" w14:textId="35F7F7B6" w:rsidR="0031237F" w:rsidRPr="001C3B09" w:rsidRDefault="0031237F" w:rsidP="0031237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90ECE">
              <w:rPr>
                <w:rFonts w:ascii="Century Gothic" w:hAnsi="Century Gothic"/>
                <w:sz w:val="20"/>
                <w:szCs w:val="20"/>
              </w:rPr>
              <w:t xml:space="preserve">Draw straight line graphs for real-life situations, including ready reckoner graphs, conversion graphs, fuel bills graphs, fixed charge and cost per unit; </w:t>
            </w:r>
          </w:p>
        </w:tc>
        <w:tc>
          <w:tcPr>
            <w:tcW w:w="726" w:type="dxa"/>
          </w:tcPr>
          <w:p w14:paraId="38D0DA9F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F5FDCE7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BAA6D46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1237F" w:rsidRPr="001C3B09" w14:paraId="3D0036B7" w14:textId="77777777" w:rsidTr="007F4F52">
        <w:trPr>
          <w:trHeight w:val="225"/>
        </w:trPr>
        <w:tc>
          <w:tcPr>
            <w:tcW w:w="1980" w:type="dxa"/>
            <w:vMerge/>
          </w:tcPr>
          <w:p w14:paraId="29FFE572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911FE89" w14:textId="26AFE315" w:rsidR="0031237F" w:rsidRPr="001C3B09" w:rsidRDefault="0031237F" w:rsidP="0031237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90ECE">
              <w:rPr>
                <w:rFonts w:ascii="Century Gothic" w:hAnsi="Century Gothic"/>
                <w:sz w:val="20"/>
                <w:szCs w:val="20"/>
              </w:rPr>
              <w:t xml:space="preserve">Draw distance–time graphs and velocity–time graphs; </w:t>
            </w:r>
          </w:p>
        </w:tc>
        <w:tc>
          <w:tcPr>
            <w:tcW w:w="726" w:type="dxa"/>
          </w:tcPr>
          <w:p w14:paraId="225EA97C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498BA1D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228A9A1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1237F" w:rsidRPr="001C3B09" w14:paraId="07C51DE6" w14:textId="77777777" w:rsidTr="007F4F52">
        <w:trPr>
          <w:trHeight w:val="225"/>
        </w:trPr>
        <w:tc>
          <w:tcPr>
            <w:tcW w:w="1980" w:type="dxa"/>
            <w:vMerge/>
          </w:tcPr>
          <w:p w14:paraId="41731E31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85A171D" w14:textId="44A77558" w:rsidR="0031237F" w:rsidRPr="001C3B09" w:rsidRDefault="0031237F" w:rsidP="0031237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90ECE">
              <w:rPr>
                <w:rFonts w:ascii="Century Gothic" w:hAnsi="Century Gothic"/>
                <w:sz w:val="20"/>
                <w:szCs w:val="20"/>
              </w:rPr>
              <w:t xml:space="preserve">Work out time intervals for graph scales; </w:t>
            </w:r>
          </w:p>
        </w:tc>
        <w:tc>
          <w:tcPr>
            <w:tcW w:w="726" w:type="dxa"/>
          </w:tcPr>
          <w:p w14:paraId="3335A128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B744B7B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7808042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1237F" w:rsidRPr="001C3B09" w14:paraId="221780DD" w14:textId="77777777" w:rsidTr="007F4F52">
        <w:trPr>
          <w:trHeight w:val="225"/>
        </w:trPr>
        <w:tc>
          <w:tcPr>
            <w:tcW w:w="1980" w:type="dxa"/>
            <w:vMerge/>
          </w:tcPr>
          <w:p w14:paraId="095D1FDC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49BFD4F" w14:textId="674D8D34" w:rsidR="0031237F" w:rsidRPr="001C3B09" w:rsidRDefault="0031237F" w:rsidP="0031237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90ECE">
              <w:rPr>
                <w:rFonts w:ascii="Century Gothic" w:hAnsi="Century Gothic"/>
                <w:sz w:val="20"/>
                <w:szCs w:val="20"/>
              </w:rPr>
              <w:t xml:space="preserve">Interpret distance–time graphs, and calculate: the speed of individual sections, total distance and total time; </w:t>
            </w:r>
          </w:p>
        </w:tc>
        <w:tc>
          <w:tcPr>
            <w:tcW w:w="726" w:type="dxa"/>
          </w:tcPr>
          <w:p w14:paraId="7F51ADFB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B8C757C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6840743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1237F" w:rsidRPr="001C3B09" w14:paraId="5F186D47" w14:textId="77777777" w:rsidTr="007F4F52">
        <w:trPr>
          <w:trHeight w:val="225"/>
        </w:trPr>
        <w:tc>
          <w:tcPr>
            <w:tcW w:w="1980" w:type="dxa"/>
            <w:vMerge/>
          </w:tcPr>
          <w:p w14:paraId="21D082E0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7399687" w14:textId="252EF4BC" w:rsidR="0031237F" w:rsidRPr="001C3B09" w:rsidRDefault="0031237F" w:rsidP="0031237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90ECE">
              <w:rPr>
                <w:rFonts w:ascii="Century Gothic" w:hAnsi="Century Gothic"/>
                <w:sz w:val="20"/>
                <w:szCs w:val="20"/>
              </w:rPr>
              <w:t xml:space="preserve">Interpret information presented in a range of linear and non-linear graphs; </w:t>
            </w:r>
          </w:p>
        </w:tc>
        <w:tc>
          <w:tcPr>
            <w:tcW w:w="726" w:type="dxa"/>
          </w:tcPr>
          <w:p w14:paraId="57509A00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30CD7D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D4805EF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1237F" w:rsidRPr="001C3B09" w14:paraId="6882A390" w14:textId="77777777" w:rsidTr="007F4F52">
        <w:trPr>
          <w:trHeight w:val="225"/>
        </w:trPr>
        <w:tc>
          <w:tcPr>
            <w:tcW w:w="1980" w:type="dxa"/>
            <w:vMerge/>
          </w:tcPr>
          <w:p w14:paraId="01D6D8C7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2A46F634" w14:textId="156F98E8" w:rsidR="0031237F" w:rsidRPr="001C3B09" w:rsidRDefault="0031237F" w:rsidP="0031237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90ECE">
              <w:rPr>
                <w:rFonts w:ascii="Century Gothic" w:hAnsi="Century Gothic"/>
                <w:sz w:val="20"/>
                <w:szCs w:val="20"/>
              </w:rPr>
              <w:t xml:space="preserve">Interpret graphs with negative values on axes; </w:t>
            </w:r>
          </w:p>
        </w:tc>
        <w:tc>
          <w:tcPr>
            <w:tcW w:w="726" w:type="dxa"/>
          </w:tcPr>
          <w:p w14:paraId="7F5FED4D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E1F8D99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B87EC57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1237F" w:rsidRPr="001C3B09" w14:paraId="05F2A9D5" w14:textId="77777777" w:rsidTr="007F4F52">
        <w:trPr>
          <w:trHeight w:val="225"/>
        </w:trPr>
        <w:tc>
          <w:tcPr>
            <w:tcW w:w="1980" w:type="dxa"/>
            <w:vMerge/>
          </w:tcPr>
          <w:p w14:paraId="442FE444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C54D386" w14:textId="7549B021" w:rsidR="0031237F" w:rsidRPr="001C3B09" w:rsidRDefault="0031237F" w:rsidP="0031237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90ECE">
              <w:rPr>
                <w:rFonts w:ascii="Century Gothic" w:hAnsi="Century Gothic"/>
                <w:sz w:val="20"/>
                <w:szCs w:val="20"/>
              </w:rPr>
              <w:t xml:space="preserve">Interpret gradient as the rate of change in distance–time and speed–time graphs, graphs of containers filling and emptying, and unit price graphs. </w:t>
            </w:r>
          </w:p>
        </w:tc>
        <w:tc>
          <w:tcPr>
            <w:tcW w:w="726" w:type="dxa"/>
          </w:tcPr>
          <w:p w14:paraId="5D43BF2D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B0A1929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D73FE62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1AE8EAE9" w14:textId="77777777" w:rsidR="0031237F" w:rsidRDefault="0031237F">
      <w:r>
        <w:br w:type="page"/>
      </w:r>
    </w:p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6564"/>
        <w:gridCol w:w="726"/>
        <w:gridCol w:w="609"/>
        <w:gridCol w:w="711"/>
      </w:tblGrid>
      <w:tr w:rsidR="0031237F" w:rsidRPr="001C3B09" w14:paraId="0536636B" w14:textId="77777777" w:rsidTr="007F4F52">
        <w:trPr>
          <w:trHeight w:val="225"/>
        </w:trPr>
        <w:tc>
          <w:tcPr>
            <w:tcW w:w="1980" w:type="dxa"/>
            <w:vMerge w:val="restart"/>
          </w:tcPr>
          <w:p w14:paraId="4C7AC261" w14:textId="6E71B2E5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9b Straight-line graphs</w:t>
            </w:r>
          </w:p>
        </w:tc>
        <w:tc>
          <w:tcPr>
            <w:tcW w:w="6564" w:type="dxa"/>
          </w:tcPr>
          <w:p w14:paraId="1C7FE625" w14:textId="43A10032" w:rsidR="0031237F" w:rsidRPr="001C3B09" w:rsidRDefault="0031237F" w:rsidP="0031237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03EEE">
              <w:rPr>
                <w:rFonts w:ascii="Century Gothic" w:hAnsi="Century Gothic"/>
                <w:sz w:val="20"/>
                <w:szCs w:val="20"/>
              </w:rPr>
              <w:t xml:space="preserve">Use function machines to find coordinates (i.e. given the input </w:t>
            </w:r>
            <w:r w:rsidRPr="00703EEE">
              <w:rPr>
                <w:rFonts w:ascii="Century Gothic" w:hAnsi="Century Gothic" w:cs="Times New Roman"/>
                <w:i/>
                <w:sz w:val="24"/>
                <w:szCs w:val="24"/>
              </w:rPr>
              <w:t>x</w:t>
            </w:r>
            <w:r w:rsidRPr="00703EEE">
              <w:rPr>
                <w:rFonts w:ascii="Century Gothic" w:hAnsi="Century Gothic"/>
                <w:sz w:val="20"/>
                <w:szCs w:val="20"/>
              </w:rPr>
              <w:t xml:space="preserve">, find the output </w:t>
            </w:r>
            <w:r w:rsidRPr="00703EEE">
              <w:rPr>
                <w:rFonts w:ascii="Century Gothic" w:hAnsi="Century Gothic" w:cs="Times New Roman"/>
                <w:i/>
                <w:sz w:val="24"/>
                <w:szCs w:val="24"/>
              </w:rPr>
              <w:t>y</w:t>
            </w:r>
            <w:r w:rsidRPr="00703EEE">
              <w:rPr>
                <w:rFonts w:ascii="Century Gothic" w:hAnsi="Century Gothic"/>
                <w:sz w:val="20"/>
                <w:szCs w:val="20"/>
              </w:rPr>
              <w:t xml:space="preserve">); </w:t>
            </w:r>
          </w:p>
        </w:tc>
        <w:tc>
          <w:tcPr>
            <w:tcW w:w="726" w:type="dxa"/>
          </w:tcPr>
          <w:p w14:paraId="71ACEA49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1A4F25A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FF215AC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1237F" w:rsidRPr="001C3B09" w14:paraId="3BB51C01" w14:textId="77777777" w:rsidTr="007F4F52">
        <w:trPr>
          <w:trHeight w:val="225"/>
        </w:trPr>
        <w:tc>
          <w:tcPr>
            <w:tcW w:w="1980" w:type="dxa"/>
            <w:vMerge/>
          </w:tcPr>
          <w:p w14:paraId="0025F6CF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4B7A0331" w14:textId="6B0FA55F" w:rsidR="0031237F" w:rsidRPr="001C3B09" w:rsidRDefault="0031237F" w:rsidP="0031237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03EEE">
              <w:rPr>
                <w:rFonts w:ascii="Century Gothic" w:hAnsi="Century Gothic"/>
                <w:sz w:val="20"/>
                <w:szCs w:val="20"/>
              </w:rPr>
              <w:t xml:space="preserve">Plot and draw graphs of </w:t>
            </w:r>
            <w:r w:rsidRPr="00703EEE">
              <w:rPr>
                <w:rFonts w:ascii="Century Gothic" w:hAnsi="Century Gothic" w:cs="Times New Roman"/>
                <w:i/>
                <w:sz w:val="24"/>
                <w:szCs w:val="24"/>
              </w:rPr>
              <w:t>y</w:t>
            </w:r>
            <w:r w:rsidRPr="00703EEE">
              <w:rPr>
                <w:rFonts w:ascii="Century Gothic" w:hAnsi="Century Gothic"/>
                <w:sz w:val="20"/>
                <w:szCs w:val="20"/>
              </w:rPr>
              <w:t xml:space="preserve"> = </w:t>
            </w:r>
            <w:r w:rsidRPr="00703EEE">
              <w:rPr>
                <w:rFonts w:ascii="Century Gothic" w:hAnsi="Century Gothic" w:cs="Times New Roman"/>
                <w:i/>
                <w:sz w:val="24"/>
                <w:szCs w:val="24"/>
              </w:rPr>
              <w:t>a</w:t>
            </w:r>
            <w:r w:rsidRPr="00703EEE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703EEE">
              <w:rPr>
                <w:rFonts w:ascii="Century Gothic" w:hAnsi="Century Gothic" w:cs="Times New Roman"/>
                <w:i/>
                <w:sz w:val="24"/>
                <w:szCs w:val="24"/>
              </w:rPr>
              <w:t>x</w:t>
            </w:r>
            <w:r w:rsidRPr="00703EEE">
              <w:rPr>
                <w:rFonts w:ascii="Century Gothic" w:hAnsi="Century Gothic"/>
                <w:sz w:val="20"/>
                <w:szCs w:val="20"/>
              </w:rPr>
              <w:t xml:space="preserve"> = </w:t>
            </w:r>
            <w:r w:rsidRPr="00703EEE">
              <w:rPr>
                <w:rFonts w:ascii="Century Gothic" w:hAnsi="Century Gothic" w:cs="Times New Roman"/>
                <w:i/>
                <w:sz w:val="24"/>
                <w:szCs w:val="24"/>
              </w:rPr>
              <w:t>a</w:t>
            </w:r>
            <w:r w:rsidRPr="00703EEE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703EEE">
              <w:rPr>
                <w:rFonts w:ascii="Century Gothic" w:hAnsi="Century Gothic" w:cs="Times New Roman"/>
                <w:i/>
                <w:sz w:val="24"/>
                <w:szCs w:val="24"/>
              </w:rPr>
              <w:t>y</w:t>
            </w:r>
            <w:r w:rsidRPr="00703EEE">
              <w:rPr>
                <w:rFonts w:ascii="Century Gothic" w:hAnsi="Century Gothic"/>
                <w:sz w:val="20"/>
                <w:szCs w:val="20"/>
              </w:rPr>
              <w:t xml:space="preserve"> = </w:t>
            </w:r>
            <w:r w:rsidRPr="00703EEE">
              <w:rPr>
                <w:rFonts w:ascii="Century Gothic" w:hAnsi="Century Gothic" w:cs="Times New Roman"/>
                <w:i/>
                <w:sz w:val="24"/>
                <w:szCs w:val="24"/>
              </w:rPr>
              <w:t>x</w:t>
            </w:r>
            <w:r w:rsidRPr="00703EEE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r w:rsidRPr="00703EEE">
              <w:rPr>
                <w:rFonts w:ascii="Century Gothic" w:hAnsi="Century Gothic" w:cs="Times New Roman"/>
                <w:i/>
                <w:sz w:val="24"/>
                <w:szCs w:val="24"/>
              </w:rPr>
              <w:t>y</w:t>
            </w:r>
            <w:r w:rsidRPr="00703EEE">
              <w:rPr>
                <w:rFonts w:ascii="Century Gothic" w:hAnsi="Century Gothic"/>
                <w:sz w:val="20"/>
                <w:szCs w:val="20"/>
              </w:rPr>
              <w:t xml:space="preserve"> = –</w:t>
            </w:r>
            <w:r w:rsidRPr="00703EEE">
              <w:rPr>
                <w:rFonts w:ascii="Century Gothic" w:hAnsi="Century Gothic" w:cs="Times New Roman"/>
                <w:i/>
                <w:sz w:val="24"/>
                <w:szCs w:val="24"/>
              </w:rPr>
              <w:t>x</w:t>
            </w:r>
            <w:r w:rsidRPr="00703EEE">
              <w:rPr>
                <w:rFonts w:ascii="Century Gothic" w:hAnsi="Century Gothic"/>
                <w:sz w:val="20"/>
                <w:szCs w:val="20"/>
              </w:rPr>
              <w:t>;</w:t>
            </w:r>
          </w:p>
        </w:tc>
        <w:tc>
          <w:tcPr>
            <w:tcW w:w="726" w:type="dxa"/>
          </w:tcPr>
          <w:p w14:paraId="22D95E26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7FD9686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684476E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1237F" w:rsidRPr="001C3B09" w14:paraId="2260D928" w14:textId="77777777" w:rsidTr="007F4F52">
        <w:trPr>
          <w:trHeight w:val="225"/>
        </w:trPr>
        <w:tc>
          <w:tcPr>
            <w:tcW w:w="1980" w:type="dxa"/>
            <w:vMerge/>
          </w:tcPr>
          <w:p w14:paraId="5CECC051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019ABC98" w14:textId="34680A2A" w:rsidR="0031237F" w:rsidRPr="001C3B09" w:rsidRDefault="0031237F" w:rsidP="0031237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03EEE">
              <w:rPr>
                <w:rFonts w:ascii="Century Gothic" w:hAnsi="Century Gothic"/>
                <w:sz w:val="20"/>
                <w:szCs w:val="20"/>
              </w:rPr>
              <w:t xml:space="preserve">Recognise straight-line graphs parallel to the axes; </w:t>
            </w:r>
          </w:p>
        </w:tc>
        <w:tc>
          <w:tcPr>
            <w:tcW w:w="726" w:type="dxa"/>
          </w:tcPr>
          <w:p w14:paraId="2841CC8A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F50A23F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36D479B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1237F" w:rsidRPr="001C3B09" w14:paraId="29EFC7E4" w14:textId="77777777" w:rsidTr="007F4F52">
        <w:trPr>
          <w:trHeight w:val="225"/>
        </w:trPr>
        <w:tc>
          <w:tcPr>
            <w:tcW w:w="1980" w:type="dxa"/>
            <w:vMerge/>
          </w:tcPr>
          <w:p w14:paraId="2D4257CC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652EFF61" w14:textId="32500A5E" w:rsidR="0031237F" w:rsidRPr="001C3B09" w:rsidRDefault="0031237F" w:rsidP="0031237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03EEE">
              <w:rPr>
                <w:rFonts w:ascii="Century Gothic" w:hAnsi="Century Gothic"/>
                <w:sz w:val="20"/>
                <w:szCs w:val="20"/>
              </w:rPr>
              <w:t xml:space="preserve">Recognise that equations of the form </w:t>
            </w:r>
            <w:r w:rsidRPr="00703EEE">
              <w:rPr>
                <w:rFonts w:ascii="Century Gothic" w:hAnsi="Century Gothic" w:cs="Times New Roman"/>
                <w:i/>
                <w:sz w:val="24"/>
                <w:szCs w:val="24"/>
              </w:rPr>
              <w:t>y</w:t>
            </w:r>
            <w:r w:rsidRPr="00703EEE">
              <w:rPr>
                <w:rFonts w:ascii="Century Gothic" w:hAnsi="Century Gothic"/>
                <w:sz w:val="20"/>
                <w:szCs w:val="20"/>
              </w:rPr>
              <w:t xml:space="preserve"> = </w:t>
            </w:r>
            <w:r w:rsidRPr="00703EEE">
              <w:rPr>
                <w:rFonts w:ascii="Century Gothic" w:hAnsi="Century Gothic" w:cs="Times New Roman"/>
                <w:i/>
                <w:sz w:val="24"/>
                <w:szCs w:val="24"/>
              </w:rPr>
              <w:t>mx</w:t>
            </w:r>
            <w:r w:rsidRPr="00703EEE">
              <w:rPr>
                <w:rFonts w:ascii="Century Gothic" w:hAnsi="Century Gothic"/>
                <w:sz w:val="20"/>
                <w:szCs w:val="20"/>
              </w:rPr>
              <w:t xml:space="preserve"> + </w:t>
            </w:r>
            <w:r w:rsidRPr="00703EEE">
              <w:rPr>
                <w:rFonts w:ascii="Century Gothic" w:hAnsi="Century Gothic" w:cs="Times New Roman"/>
                <w:i/>
                <w:sz w:val="24"/>
                <w:szCs w:val="24"/>
              </w:rPr>
              <w:t>c</w:t>
            </w:r>
            <w:r w:rsidRPr="00703EEE">
              <w:rPr>
                <w:rFonts w:ascii="Century Gothic" w:hAnsi="Century Gothic"/>
                <w:sz w:val="20"/>
                <w:szCs w:val="20"/>
              </w:rPr>
              <w:t xml:space="preserve"> correspond to straight-line graphs in the coordinate plane; </w:t>
            </w:r>
          </w:p>
        </w:tc>
        <w:tc>
          <w:tcPr>
            <w:tcW w:w="726" w:type="dxa"/>
          </w:tcPr>
          <w:p w14:paraId="57081703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C67A1B5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EB391DE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1237F" w:rsidRPr="001C3B09" w14:paraId="353DA05E" w14:textId="77777777" w:rsidTr="007F4F52">
        <w:trPr>
          <w:trHeight w:val="225"/>
        </w:trPr>
        <w:tc>
          <w:tcPr>
            <w:tcW w:w="1980" w:type="dxa"/>
            <w:vMerge/>
          </w:tcPr>
          <w:p w14:paraId="3F265A12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3D5A3EAE" w14:textId="026A402E" w:rsidR="0031237F" w:rsidRPr="001C3B09" w:rsidRDefault="0031237F" w:rsidP="0031237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03EEE">
              <w:rPr>
                <w:rFonts w:ascii="Century Gothic" w:hAnsi="Century Gothic"/>
                <w:sz w:val="20"/>
                <w:szCs w:val="20"/>
              </w:rPr>
              <w:t xml:space="preserve">Plot and draw graphs of straight lines of the form </w:t>
            </w:r>
            <w:r w:rsidRPr="00703EEE">
              <w:rPr>
                <w:rFonts w:ascii="Century Gothic" w:hAnsi="Century Gothic" w:cs="Times New Roman"/>
                <w:i/>
                <w:sz w:val="24"/>
                <w:szCs w:val="24"/>
              </w:rPr>
              <w:t>y</w:t>
            </w:r>
            <w:r w:rsidRPr="00703EEE">
              <w:rPr>
                <w:rFonts w:ascii="Century Gothic" w:hAnsi="Century Gothic"/>
                <w:sz w:val="20"/>
                <w:szCs w:val="20"/>
              </w:rPr>
              <w:t xml:space="preserve"> = </w:t>
            </w:r>
            <w:r w:rsidRPr="00703EEE">
              <w:rPr>
                <w:rFonts w:ascii="Century Gothic" w:hAnsi="Century Gothic" w:cs="Times New Roman"/>
                <w:i/>
                <w:sz w:val="24"/>
                <w:szCs w:val="24"/>
              </w:rPr>
              <w:t>mx</w:t>
            </w:r>
            <w:r w:rsidRPr="00703EEE">
              <w:rPr>
                <w:rFonts w:ascii="Century Gothic" w:hAnsi="Century Gothic"/>
                <w:sz w:val="20"/>
                <w:szCs w:val="20"/>
              </w:rPr>
              <w:t xml:space="preserve"> + </w:t>
            </w:r>
            <w:r w:rsidRPr="00703EEE">
              <w:rPr>
                <w:rFonts w:ascii="Century Gothic" w:hAnsi="Century Gothic" w:cs="Times New Roman"/>
                <w:i/>
                <w:sz w:val="24"/>
                <w:szCs w:val="24"/>
              </w:rPr>
              <w:t>c</w:t>
            </w:r>
            <w:r w:rsidRPr="00703EEE">
              <w:rPr>
                <w:rFonts w:ascii="Century Gothic" w:hAnsi="Century Gothic"/>
                <w:sz w:val="20"/>
                <w:szCs w:val="20"/>
              </w:rPr>
              <w:t xml:space="preserve"> using a table of values; </w:t>
            </w:r>
          </w:p>
        </w:tc>
        <w:tc>
          <w:tcPr>
            <w:tcW w:w="726" w:type="dxa"/>
          </w:tcPr>
          <w:p w14:paraId="4A236064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35CB99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CD07C4F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1237F" w:rsidRPr="001C3B09" w14:paraId="413C37AA" w14:textId="77777777" w:rsidTr="007F4F52">
        <w:trPr>
          <w:trHeight w:val="225"/>
        </w:trPr>
        <w:tc>
          <w:tcPr>
            <w:tcW w:w="1980" w:type="dxa"/>
            <w:vMerge/>
          </w:tcPr>
          <w:p w14:paraId="6CFF4907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18A177BF" w14:textId="70771AB9" w:rsidR="0031237F" w:rsidRPr="001C3B09" w:rsidRDefault="0031237F" w:rsidP="0031237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03EEE">
              <w:rPr>
                <w:rFonts w:ascii="Century Gothic" w:hAnsi="Century Gothic"/>
                <w:sz w:val="20"/>
                <w:szCs w:val="20"/>
              </w:rPr>
              <w:t xml:space="preserve">Sketch a graph of a linear function, using the gradient and </w:t>
            </w:r>
            <w:r w:rsidRPr="00703EEE">
              <w:rPr>
                <w:rFonts w:ascii="Century Gothic" w:hAnsi="Century Gothic" w:cs="Times New Roman"/>
                <w:i/>
                <w:sz w:val="24"/>
                <w:szCs w:val="24"/>
              </w:rPr>
              <w:t>y</w:t>
            </w:r>
            <w:r w:rsidRPr="00703EEE">
              <w:rPr>
                <w:rFonts w:ascii="Century Gothic" w:hAnsi="Century Gothic"/>
                <w:sz w:val="20"/>
                <w:szCs w:val="20"/>
              </w:rPr>
              <w:t xml:space="preserve">-intercept; </w:t>
            </w:r>
          </w:p>
        </w:tc>
        <w:tc>
          <w:tcPr>
            <w:tcW w:w="726" w:type="dxa"/>
          </w:tcPr>
          <w:p w14:paraId="057BAAF0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45976C7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72E95F9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1237F" w:rsidRPr="001C3B09" w14:paraId="329C18A3" w14:textId="77777777" w:rsidTr="007F4F52">
        <w:trPr>
          <w:trHeight w:val="225"/>
        </w:trPr>
        <w:tc>
          <w:tcPr>
            <w:tcW w:w="1980" w:type="dxa"/>
            <w:vMerge/>
          </w:tcPr>
          <w:p w14:paraId="4D8989F8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307EBEBE" w14:textId="21DA5D85" w:rsidR="0031237F" w:rsidRPr="001C3B09" w:rsidRDefault="0031237F" w:rsidP="0031237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03EEE">
              <w:rPr>
                <w:rFonts w:ascii="Century Gothic" w:hAnsi="Century Gothic"/>
                <w:sz w:val="20"/>
                <w:szCs w:val="20"/>
              </w:rPr>
              <w:t xml:space="preserve">Identify and interpret gradient from an equation </w:t>
            </w:r>
            <w:r w:rsidRPr="00703EEE">
              <w:rPr>
                <w:rFonts w:ascii="Century Gothic" w:hAnsi="Century Gothic" w:cs="Times New Roman"/>
                <w:i/>
                <w:sz w:val="24"/>
                <w:szCs w:val="24"/>
              </w:rPr>
              <w:t>y</w:t>
            </w:r>
            <w:r w:rsidRPr="00703EEE">
              <w:rPr>
                <w:rFonts w:ascii="Century Gothic" w:hAnsi="Century Gothic"/>
                <w:sz w:val="20"/>
                <w:szCs w:val="20"/>
              </w:rPr>
              <w:t xml:space="preserve"> = </w:t>
            </w:r>
            <w:r w:rsidRPr="00703EEE">
              <w:rPr>
                <w:rFonts w:ascii="Century Gothic" w:hAnsi="Century Gothic" w:cs="Times New Roman"/>
                <w:i/>
                <w:sz w:val="24"/>
                <w:szCs w:val="24"/>
              </w:rPr>
              <w:t>mx</w:t>
            </w:r>
            <w:r w:rsidRPr="00703EEE">
              <w:rPr>
                <w:rFonts w:ascii="Century Gothic" w:hAnsi="Century Gothic"/>
                <w:sz w:val="20"/>
                <w:szCs w:val="20"/>
              </w:rPr>
              <w:t xml:space="preserve"> + </w:t>
            </w:r>
            <w:r w:rsidRPr="00703EEE">
              <w:rPr>
                <w:rFonts w:ascii="Century Gothic" w:hAnsi="Century Gothic" w:cs="Times New Roman"/>
                <w:i/>
                <w:sz w:val="24"/>
                <w:szCs w:val="24"/>
              </w:rPr>
              <w:t>c</w:t>
            </w:r>
            <w:r w:rsidRPr="00703EEE">
              <w:rPr>
                <w:rFonts w:ascii="Century Gothic" w:hAnsi="Century Gothic"/>
                <w:sz w:val="20"/>
                <w:szCs w:val="20"/>
              </w:rPr>
              <w:t xml:space="preserve">; </w:t>
            </w:r>
          </w:p>
        </w:tc>
        <w:tc>
          <w:tcPr>
            <w:tcW w:w="726" w:type="dxa"/>
          </w:tcPr>
          <w:p w14:paraId="09685C17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3A18266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61444B1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1237F" w:rsidRPr="001C3B09" w14:paraId="56B44A49" w14:textId="77777777" w:rsidTr="007F4F52">
        <w:trPr>
          <w:trHeight w:val="225"/>
        </w:trPr>
        <w:tc>
          <w:tcPr>
            <w:tcW w:w="1980" w:type="dxa"/>
            <w:vMerge/>
          </w:tcPr>
          <w:p w14:paraId="2EC48A9F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4506B6CD" w14:textId="7F40BA4C" w:rsidR="0031237F" w:rsidRPr="001C3B09" w:rsidRDefault="0031237F" w:rsidP="0031237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03EEE">
              <w:rPr>
                <w:rFonts w:ascii="Century Gothic" w:hAnsi="Century Gothic"/>
                <w:sz w:val="20"/>
                <w:szCs w:val="20"/>
              </w:rPr>
              <w:t xml:space="preserve">Identify parallel lines from their equations; </w:t>
            </w:r>
          </w:p>
        </w:tc>
        <w:tc>
          <w:tcPr>
            <w:tcW w:w="726" w:type="dxa"/>
          </w:tcPr>
          <w:p w14:paraId="2D9FA36D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04D54FA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C1E67F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1237F" w:rsidRPr="001C3B09" w14:paraId="62095233" w14:textId="77777777" w:rsidTr="007F4F52">
        <w:trPr>
          <w:trHeight w:val="225"/>
        </w:trPr>
        <w:tc>
          <w:tcPr>
            <w:tcW w:w="1980" w:type="dxa"/>
            <w:vMerge/>
          </w:tcPr>
          <w:p w14:paraId="7C692C9A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69E10654" w14:textId="0BC6D3C3" w:rsidR="0031237F" w:rsidRPr="001C3B09" w:rsidRDefault="0031237F" w:rsidP="0031237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03EEE">
              <w:rPr>
                <w:rFonts w:ascii="Century Gothic" w:hAnsi="Century Gothic"/>
                <w:sz w:val="20"/>
                <w:szCs w:val="20"/>
              </w:rPr>
              <w:t xml:space="preserve">Plot and draw graphs of straight lines in the form </w:t>
            </w:r>
            <w:r w:rsidRPr="00703EEE">
              <w:rPr>
                <w:rFonts w:ascii="Century Gothic" w:hAnsi="Century Gothic" w:cs="Times New Roman"/>
                <w:i/>
                <w:sz w:val="24"/>
                <w:szCs w:val="24"/>
              </w:rPr>
              <w:t>ax</w:t>
            </w:r>
            <w:r w:rsidRPr="00703EEE">
              <w:rPr>
                <w:rFonts w:ascii="Century Gothic" w:hAnsi="Century Gothic"/>
                <w:sz w:val="20"/>
                <w:szCs w:val="20"/>
              </w:rPr>
              <w:t xml:space="preserve"> + </w:t>
            </w:r>
            <w:r w:rsidRPr="00703EEE">
              <w:rPr>
                <w:rFonts w:ascii="Century Gothic" w:hAnsi="Century Gothic" w:cs="Times New Roman"/>
                <w:i/>
                <w:sz w:val="24"/>
                <w:szCs w:val="24"/>
              </w:rPr>
              <w:t>by</w:t>
            </w:r>
            <w:r w:rsidRPr="00703EEE">
              <w:rPr>
                <w:rFonts w:ascii="Century Gothic" w:hAnsi="Century Gothic"/>
                <w:sz w:val="20"/>
                <w:szCs w:val="20"/>
              </w:rPr>
              <w:t xml:space="preserve"> = </w:t>
            </w:r>
            <w:r w:rsidRPr="00703EEE">
              <w:rPr>
                <w:rFonts w:ascii="Century Gothic" w:hAnsi="Century Gothic" w:cs="Times New Roman"/>
                <w:i/>
                <w:sz w:val="24"/>
                <w:szCs w:val="24"/>
              </w:rPr>
              <w:t>c</w:t>
            </w:r>
            <w:r w:rsidRPr="00703EEE">
              <w:rPr>
                <w:rFonts w:ascii="Century Gothic" w:hAnsi="Century Gothic"/>
                <w:sz w:val="20"/>
                <w:szCs w:val="20"/>
              </w:rPr>
              <w:t>;</w:t>
            </w:r>
          </w:p>
        </w:tc>
        <w:tc>
          <w:tcPr>
            <w:tcW w:w="726" w:type="dxa"/>
          </w:tcPr>
          <w:p w14:paraId="78BCC46A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CC81908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37531EF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1237F" w:rsidRPr="001C3B09" w14:paraId="115EABF7" w14:textId="77777777" w:rsidTr="007F4F52">
        <w:trPr>
          <w:trHeight w:val="225"/>
        </w:trPr>
        <w:tc>
          <w:tcPr>
            <w:tcW w:w="1980" w:type="dxa"/>
            <w:vMerge/>
          </w:tcPr>
          <w:p w14:paraId="2DCB55E2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6CAA835C" w14:textId="29E7C8F6" w:rsidR="0031237F" w:rsidRPr="001C3B09" w:rsidRDefault="0031237F" w:rsidP="0031237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03EEE">
              <w:rPr>
                <w:rFonts w:ascii="Century Gothic" w:hAnsi="Century Gothic"/>
                <w:sz w:val="20"/>
                <w:szCs w:val="20"/>
              </w:rPr>
              <w:t xml:space="preserve">Find the equation of a straight line from a graph; </w:t>
            </w:r>
          </w:p>
        </w:tc>
        <w:tc>
          <w:tcPr>
            <w:tcW w:w="726" w:type="dxa"/>
          </w:tcPr>
          <w:p w14:paraId="647E4C77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C486EBC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1CD05A6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1237F" w:rsidRPr="001C3B09" w14:paraId="4B36F40B" w14:textId="77777777" w:rsidTr="007F4F52">
        <w:trPr>
          <w:trHeight w:val="225"/>
        </w:trPr>
        <w:tc>
          <w:tcPr>
            <w:tcW w:w="1980" w:type="dxa"/>
            <w:vMerge/>
          </w:tcPr>
          <w:p w14:paraId="1D36C31E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58E8131D" w14:textId="15B6C232" w:rsidR="0031237F" w:rsidRPr="001C3B09" w:rsidRDefault="0031237F" w:rsidP="0031237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03EEE">
              <w:rPr>
                <w:rFonts w:ascii="Century Gothic" w:hAnsi="Century Gothic"/>
                <w:sz w:val="20"/>
                <w:szCs w:val="20"/>
              </w:rPr>
              <w:t xml:space="preserve">Find the equation of the line through one point with a given gradient; </w:t>
            </w:r>
          </w:p>
        </w:tc>
        <w:tc>
          <w:tcPr>
            <w:tcW w:w="726" w:type="dxa"/>
          </w:tcPr>
          <w:p w14:paraId="5A3228BC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1518F09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0E924D6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1237F" w:rsidRPr="001C3B09" w14:paraId="3C94CCEB" w14:textId="77777777" w:rsidTr="007F4F52">
        <w:trPr>
          <w:trHeight w:val="225"/>
        </w:trPr>
        <w:tc>
          <w:tcPr>
            <w:tcW w:w="1980" w:type="dxa"/>
            <w:vMerge/>
          </w:tcPr>
          <w:p w14:paraId="3B25F0EA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3998075E" w14:textId="28BE8126" w:rsidR="0031237F" w:rsidRPr="001C3B09" w:rsidRDefault="0031237F" w:rsidP="0031237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03EEE">
              <w:rPr>
                <w:rFonts w:ascii="Century Gothic" w:hAnsi="Century Gothic"/>
                <w:sz w:val="20"/>
                <w:szCs w:val="20"/>
              </w:rPr>
              <w:t xml:space="preserve">Find approximate solutions to a linear equation from a graph; </w:t>
            </w:r>
          </w:p>
        </w:tc>
        <w:tc>
          <w:tcPr>
            <w:tcW w:w="726" w:type="dxa"/>
          </w:tcPr>
          <w:p w14:paraId="185F6A22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F774AAF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E78D51F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1237F" w:rsidRPr="001C3B09" w14:paraId="434212E1" w14:textId="77777777" w:rsidTr="007F4F52">
        <w:trPr>
          <w:trHeight w:val="225"/>
        </w:trPr>
        <w:tc>
          <w:tcPr>
            <w:tcW w:w="1980" w:type="dxa"/>
            <w:vMerge/>
          </w:tcPr>
          <w:p w14:paraId="54A266A2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75482F49" w14:textId="2F6D5204" w:rsidR="0031237F" w:rsidRPr="001C3B09" w:rsidRDefault="0031237F" w:rsidP="0031237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03EEE">
              <w:rPr>
                <w:rFonts w:ascii="Century Gothic" w:hAnsi="Century Gothic"/>
                <w:sz w:val="20"/>
                <w:szCs w:val="20"/>
              </w:rPr>
              <w:t xml:space="preserve">Find the gradient of a straight line from real-life graphs too. </w:t>
            </w:r>
          </w:p>
        </w:tc>
        <w:tc>
          <w:tcPr>
            <w:tcW w:w="726" w:type="dxa"/>
          </w:tcPr>
          <w:p w14:paraId="6D4B0CF0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33C321E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75BAE7E" w14:textId="77777777" w:rsidR="0031237F" w:rsidRPr="001C3B09" w:rsidRDefault="0031237F" w:rsidP="003123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3F6EA0B4" w14:textId="58DE6F82" w:rsidR="0032573D" w:rsidRDefault="003123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E3628" wp14:editId="71F4F530">
                <wp:simplePos x="0" y="0"/>
                <wp:positionH relativeFrom="margin">
                  <wp:align>left</wp:align>
                </wp:positionH>
                <wp:positionV relativeFrom="paragraph">
                  <wp:posOffset>3190874</wp:posOffset>
                </wp:positionV>
                <wp:extent cx="6734175" cy="14478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59A96E" w14:textId="77777777" w:rsidR="0031237F" w:rsidRPr="001C3B09" w:rsidRDefault="0031237F" w:rsidP="0031237F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w14:paraId="38E0CCEA" w14:textId="63D725A0" w:rsidR="0031237F" w:rsidRDefault="0031237F" w:rsidP="0031237F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LG1: </w:t>
                            </w:r>
                            <w:r w:rsidR="00810D67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You will draw various types of graphs, and find equations from graphs. </w:t>
                            </w:r>
                            <w: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AD8FBF5" w14:textId="01FE7774" w:rsidR="0031237F" w:rsidRPr="001C3B09" w:rsidRDefault="0031237F" w:rsidP="0031237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>LG2: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0D67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You will</w:t>
                            </w:r>
                            <w: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apply </w:t>
                            </w:r>
                            <w:r w:rsidR="00810D67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your</w:t>
                            </w:r>
                            <w: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knowledge of graphs to find coordinates of points identified by geometric information. </w:t>
                            </w:r>
                            <w:r w:rsidR="00810D67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You will</w:t>
                            </w:r>
                            <w: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interpret real-life graph in order to (for example) calculate speeds of journeys or convert between currencies. </w:t>
                            </w:r>
                            <w:r w:rsidR="00810D67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You will</w:t>
                            </w:r>
                            <w: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use graphs to solve equations.</w:t>
                            </w:r>
                          </w:p>
                          <w:p w14:paraId="2146CFBB" w14:textId="1793AB90" w:rsidR="0031237F" w:rsidRPr="001C3B09" w:rsidRDefault="0031237F" w:rsidP="0031237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LG3: </w:t>
                            </w:r>
                            <w:r w:rsidR="00810D67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You will solve complex problems using graphs, f</w:t>
                            </w:r>
                            <w: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or example, </w:t>
                            </w:r>
                            <w:r w:rsidR="00810D67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comparing</w:t>
                            </w:r>
                            <w: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the costs of two service providers, using a graph to calculate one (or both) of the costs.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E36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251.25pt;width:530.25pt;height:114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" fillcolor="white [3201]" strokeweight="1.5pt">
                <v:textbox>
                  <w:txbxContent>
                    <w:p w14:paraId="1759A96E" w14:textId="77777777" w:rsidR="0031237F" w:rsidRPr="001C3B09" w:rsidRDefault="0031237F" w:rsidP="0031237F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C3B09">
                        <w:rPr>
                          <w:b/>
                          <w:sz w:val="24"/>
                          <w:szCs w:val="24"/>
                        </w:rPr>
                        <w:t xml:space="preserve">Links: </w:t>
                      </w:r>
                    </w:p>
                    <w:p w14:paraId="38E0CCEA" w14:textId="63D725A0" w:rsidR="0031237F" w:rsidRDefault="0031237F" w:rsidP="0031237F">
                      <w:pPr>
                        <w:spacing w:after="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LG1: </w:t>
                      </w:r>
                      <w:r w:rsidR="00810D67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You will draw various types of </w:t>
                      </w:r>
                      <w:proofErr w:type="gramStart"/>
                      <w:r w:rsidR="00810D67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graphs, and</w:t>
                      </w:r>
                      <w:proofErr w:type="gramEnd"/>
                      <w:r w:rsidR="00810D67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find equations from graphs. </w:t>
                      </w:r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AD8FBF5" w14:textId="01FE7774" w:rsidR="0031237F" w:rsidRPr="001C3B09" w:rsidRDefault="0031237F" w:rsidP="0031237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>LG2: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10D67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You will</w:t>
                      </w:r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apply </w:t>
                      </w:r>
                      <w:r w:rsidR="00810D67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your</w:t>
                      </w:r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knowledge of graphs to find coordinates of points identified by geometric information. </w:t>
                      </w:r>
                      <w:r w:rsidR="00810D67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You will</w:t>
                      </w:r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interpret real-life graph in order to (for example) calculate speeds of journeys or convert between currencies. </w:t>
                      </w:r>
                      <w:r w:rsidR="00810D67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You will</w:t>
                      </w:r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use graphs to solve equations.</w:t>
                      </w:r>
                    </w:p>
                    <w:p w14:paraId="2146CFBB" w14:textId="1793AB90" w:rsidR="0031237F" w:rsidRPr="001C3B09" w:rsidRDefault="0031237F" w:rsidP="0031237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LG3: </w:t>
                      </w:r>
                      <w:r w:rsidR="00810D67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You will solve complex problems using graphs, f</w:t>
                      </w:r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or example, </w:t>
                      </w:r>
                      <w:r w:rsidR="00810D67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comparing</w:t>
                      </w:r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the costs of two service providers, using a graph to calculate one (or both) of the costs.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573D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31A7D"/>
    <w:multiLevelType w:val="hybridMultilevel"/>
    <w:tmpl w:val="DA5C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C56"/>
    <w:multiLevelType w:val="hybridMultilevel"/>
    <w:tmpl w:val="483EE1C0"/>
    <w:lvl w:ilvl="0" w:tplc="9FBEB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675F9"/>
    <w:multiLevelType w:val="hybridMultilevel"/>
    <w:tmpl w:val="5E7AC3E6"/>
    <w:lvl w:ilvl="0" w:tplc="FFB8E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6702A"/>
    <w:multiLevelType w:val="hybridMultilevel"/>
    <w:tmpl w:val="F852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B2DE1"/>
    <w:multiLevelType w:val="hybridMultilevel"/>
    <w:tmpl w:val="19BC9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F9085B"/>
    <w:multiLevelType w:val="hybridMultilevel"/>
    <w:tmpl w:val="78FCD05A"/>
    <w:lvl w:ilvl="0" w:tplc="48D69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74F30"/>
    <w:rsid w:val="000A4ADB"/>
    <w:rsid w:val="000B079A"/>
    <w:rsid w:val="000F0257"/>
    <w:rsid w:val="00134D1B"/>
    <w:rsid w:val="00136E93"/>
    <w:rsid w:val="001C3968"/>
    <w:rsid w:val="001C3B09"/>
    <w:rsid w:val="001E6A96"/>
    <w:rsid w:val="001E7AF2"/>
    <w:rsid w:val="00274AAC"/>
    <w:rsid w:val="002A28AD"/>
    <w:rsid w:val="002F259E"/>
    <w:rsid w:val="0031237F"/>
    <w:rsid w:val="0032573D"/>
    <w:rsid w:val="0033675A"/>
    <w:rsid w:val="003459B1"/>
    <w:rsid w:val="003B3F69"/>
    <w:rsid w:val="003C6DFD"/>
    <w:rsid w:val="00470D54"/>
    <w:rsid w:val="00471B37"/>
    <w:rsid w:val="00497578"/>
    <w:rsid w:val="004C50D5"/>
    <w:rsid w:val="004D42C0"/>
    <w:rsid w:val="004D4AD1"/>
    <w:rsid w:val="00500F22"/>
    <w:rsid w:val="00511099"/>
    <w:rsid w:val="00523203"/>
    <w:rsid w:val="00584245"/>
    <w:rsid w:val="005C69AE"/>
    <w:rsid w:val="00642A9E"/>
    <w:rsid w:val="00703757"/>
    <w:rsid w:val="0071141E"/>
    <w:rsid w:val="00761238"/>
    <w:rsid w:val="0079299F"/>
    <w:rsid w:val="007955C7"/>
    <w:rsid w:val="007B3CE3"/>
    <w:rsid w:val="007D0FDE"/>
    <w:rsid w:val="007D4110"/>
    <w:rsid w:val="007F2842"/>
    <w:rsid w:val="007F4F52"/>
    <w:rsid w:val="007F5001"/>
    <w:rsid w:val="00810D67"/>
    <w:rsid w:val="00827835"/>
    <w:rsid w:val="00831F97"/>
    <w:rsid w:val="00832361"/>
    <w:rsid w:val="008A1A2A"/>
    <w:rsid w:val="008B5004"/>
    <w:rsid w:val="008D491A"/>
    <w:rsid w:val="008E416C"/>
    <w:rsid w:val="00905CE7"/>
    <w:rsid w:val="00971232"/>
    <w:rsid w:val="009D7C2F"/>
    <w:rsid w:val="009F6D57"/>
    <w:rsid w:val="00A4322C"/>
    <w:rsid w:val="00A772B1"/>
    <w:rsid w:val="00A962AA"/>
    <w:rsid w:val="00AA2260"/>
    <w:rsid w:val="00AE0ABA"/>
    <w:rsid w:val="00B23497"/>
    <w:rsid w:val="00B24E5E"/>
    <w:rsid w:val="00B85982"/>
    <w:rsid w:val="00BC1C13"/>
    <w:rsid w:val="00C010E9"/>
    <w:rsid w:val="00C46DA0"/>
    <w:rsid w:val="00C7069B"/>
    <w:rsid w:val="00CE49C5"/>
    <w:rsid w:val="00CF284B"/>
    <w:rsid w:val="00D137E1"/>
    <w:rsid w:val="00DF21BB"/>
    <w:rsid w:val="00E048FE"/>
    <w:rsid w:val="00E27C22"/>
    <w:rsid w:val="00E50992"/>
    <w:rsid w:val="00E54214"/>
    <w:rsid w:val="00E85B48"/>
    <w:rsid w:val="00E904C9"/>
    <w:rsid w:val="00ED0966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02F44-AB1D-49C7-8294-EF80679E57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3</cp:revision>
  <cp:lastPrinted>2019-06-10T12:24:00Z</cp:lastPrinted>
  <dcterms:created xsi:type="dcterms:W3CDTF">2020-04-23T08:11:00Z</dcterms:created>
  <dcterms:modified xsi:type="dcterms:W3CDTF">2020-04-23T14:30:00Z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