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91" w:rsidRDefault="002C1A3E" w:rsidP="00952491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Pilgrimage in Christianity </w:t>
      </w:r>
      <w:r w:rsidR="00952491" w:rsidRPr="00C6177C">
        <w:rPr>
          <w:sz w:val="40"/>
          <w:u w:val="single"/>
        </w:rPr>
        <w:t>Summary Sheet</w:t>
      </w:r>
    </w:p>
    <w:p w:rsidR="00952491" w:rsidRDefault="00952491" w:rsidP="00952491">
      <w:pPr>
        <w:jc w:val="center"/>
        <w:rPr>
          <w:sz w:val="26"/>
        </w:rPr>
      </w:pPr>
      <w:r>
        <w:rPr>
          <w:sz w:val="26"/>
        </w:rPr>
        <w:t xml:space="preserve">(Pages </w:t>
      </w:r>
      <w:r w:rsidR="002C1A3E">
        <w:rPr>
          <w:sz w:val="26"/>
        </w:rPr>
        <w:t>46-47</w:t>
      </w:r>
      <w:r>
        <w:rPr>
          <w:sz w:val="26"/>
        </w:rPr>
        <w:t xml:space="preserve"> in the </w:t>
      </w:r>
      <w:r w:rsidR="002C1A3E">
        <w:rPr>
          <w:sz w:val="26"/>
        </w:rPr>
        <w:t xml:space="preserve">Christianity </w:t>
      </w:r>
      <w:r>
        <w:rPr>
          <w:sz w:val="26"/>
        </w:rPr>
        <w:t>textbook)</w:t>
      </w:r>
    </w:p>
    <w:p w:rsidR="00952491" w:rsidRDefault="00952491" w:rsidP="00952491">
      <w:pPr>
        <w:jc w:val="both"/>
        <w:rPr>
          <w:sz w:val="26"/>
        </w:rPr>
      </w:pPr>
      <w:r>
        <w:rPr>
          <w:sz w:val="26"/>
        </w:rPr>
        <w:t xml:space="preserve">This summary sheet is to help you learn about </w:t>
      </w:r>
      <w:r w:rsidR="002C1A3E">
        <w:rPr>
          <w:sz w:val="26"/>
        </w:rPr>
        <w:t>Christian pilgrimage</w:t>
      </w:r>
      <w:r>
        <w:rPr>
          <w:sz w:val="26"/>
        </w:rPr>
        <w:t>.  According to the AQA specification you need to know the following things:</w:t>
      </w:r>
    </w:p>
    <w:p w:rsidR="002C1A3E" w:rsidRPr="002C1A3E" w:rsidRDefault="002C1A3E" w:rsidP="002C1A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HelveticaNeueLTStd-Roman"/>
          <w:color w:val="000000"/>
          <w:highlight w:val="yellow"/>
        </w:rPr>
      </w:pPr>
      <w:r w:rsidRPr="002C1A3E">
        <w:rPr>
          <w:rFonts w:cs="HelveticaNeueLTStd-Roman"/>
          <w:color w:val="000000"/>
          <w:highlight w:val="yellow"/>
        </w:rPr>
        <w:t>‘</w:t>
      </w:r>
      <w:r w:rsidRPr="002C1A3E">
        <w:rPr>
          <w:rFonts w:cs="HelveticaNeueLTStd-Roman"/>
          <w:color w:val="000000"/>
          <w:highlight w:val="yellow"/>
        </w:rPr>
        <w:t xml:space="preserve">The role and importance of pilgrimage </w:t>
      </w:r>
      <w:r>
        <w:rPr>
          <w:rFonts w:cs="HelveticaNeueLTStd-Roman"/>
          <w:color w:val="000000"/>
          <w:highlight w:val="yellow"/>
        </w:rPr>
        <w:t>...</w:t>
      </w:r>
      <w:r w:rsidRPr="002C1A3E">
        <w:rPr>
          <w:rFonts w:cs="HelveticaNeueLTStd-Roman"/>
          <w:color w:val="000000"/>
          <w:highlight w:val="yellow"/>
        </w:rPr>
        <w:t xml:space="preserve"> including:</w:t>
      </w:r>
    </w:p>
    <w:p w:rsidR="0051511C" w:rsidRPr="002C1A3E" w:rsidRDefault="002C1A3E" w:rsidP="002C1A3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cs="HelveticaNeueLTStd-Roman"/>
          <w:color w:val="000000"/>
          <w:highlight w:val="yellow"/>
        </w:rPr>
      </w:pPr>
      <w:r w:rsidRPr="002C1A3E">
        <w:rPr>
          <w:rFonts w:cs="HelveticaNeueLTStd-Roman"/>
          <w:color w:val="000000"/>
          <w:highlight w:val="yellow"/>
        </w:rPr>
        <w:t>• two contrasting examples of Christian pilgrimage: Lourdes and Iona</w:t>
      </w:r>
      <w:r w:rsidR="0051511C" w:rsidRPr="002C1A3E">
        <w:rPr>
          <w:color w:val="000000"/>
        </w:rPr>
        <w:t>’</w:t>
      </w:r>
    </w:p>
    <w:p w:rsidR="0051511C" w:rsidRPr="000A29E7" w:rsidRDefault="0051511C" w:rsidP="00DC4496">
      <w:pPr>
        <w:jc w:val="both"/>
        <w:rPr>
          <w:sz w:val="26"/>
        </w:rPr>
      </w:pPr>
      <w:r w:rsidRPr="000A29E7">
        <w:rPr>
          <w:sz w:val="26"/>
        </w:rPr>
        <w:t xml:space="preserve">Some terminology is obvious in meaning but in the exam you will be asked to give definitions of words so that is why such key terms are laid out below.  </w:t>
      </w:r>
      <w:r w:rsidR="001B3CE8" w:rsidRPr="000A29E7">
        <w:rPr>
          <w:sz w:val="26"/>
        </w:rPr>
        <w:t>As always, try to be very clear in your mind</w:t>
      </w:r>
      <w:r w:rsidR="00DC4496" w:rsidRPr="000A29E7">
        <w:rPr>
          <w:sz w:val="26"/>
        </w:rPr>
        <w:t xml:space="preserve"> on</w:t>
      </w:r>
      <w:r w:rsidR="001B3CE8" w:rsidRPr="000A29E7">
        <w:rPr>
          <w:sz w:val="26"/>
        </w:rPr>
        <w:t xml:space="preserve"> the differences between </w:t>
      </w:r>
      <w:r w:rsidR="009C21FE">
        <w:rPr>
          <w:sz w:val="26"/>
        </w:rPr>
        <w:t>Protestant and Catholic</w:t>
      </w:r>
      <w:r w:rsidR="001B3CE8" w:rsidRPr="000A29E7">
        <w:rPr>
          <w:sz w:val="26"/>
        </w:rPr>
        <w:t xml:space="preserve"> traditions.  Making a table of these will help you.  </w:t>
      </w:r>
    </w:p>
    <w:p w:rsidR="00952491" w:rsidRPr="000A29E7" w:rsidRDefault="00952491" w:rsidP="00952491">
      <w:pPr>
        <w:jc w:val="both"/>
        <w:rPr>
          <w:rFonts w:ascii="Times New Roman" w:hAnsi="Times New Roman" w:cs="Times New Roman"/>
          <w:sz w:val="26"/>
        </w:rPr>
      </w:pPr>
      <w:r w:rsidRPr="000A29E7">
        <w:rPr>
          <w:rFonts w:ascii="Times New Roman" w:hAnsi="Times New Roman" w:cs="Times New Roman"/>
          <w:sz w:val="26"/>
          <w:u w:val="single"/>
        </w:rPr>
        <w:t xml:space="preserve">Terminology </w:t>
      </w:r>
      <w:bookmarkStart w:id="0" w:name="_GoBack"/>
      <w:bookmarkEnd w:id="0"/>
    </w:p>
    <w:p w:rsidR="00D35036" w:rsidRPr="00D35036" w:rsidRDefault="00D35036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abbey </w:t>
      </w:r>
      <w:r>
        <w:rPr>
          <w:rFonts w:ascii="Times New Roman" w:hAnsi="Times New Roman" w:cs="Times New Roman"/>
          <w:sz w:val="26"/>
        </w:rPr>
        <w:tab/>
        <w:t>- a place of worship used by monks</w:t>
      </w:r>
    </w:p>
    <w:p w:rsidR="00A15055" w:rsidRPr="00A15055" w:rsidRDefault="00851CAA" w:rsidP="00A15055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the Holy Land</w:t>
      </w:r>
      <w:r w:rsidR="00A15055">
        <w:rPr>
          <w:rFonts w:ascii="Times New Roman" w:hAnsi="Times New Roman" w:cs="Times New Roman"/>
          <w:sz w:val="26"/>
        </w:rPr>
        <w:t xml:space="preserve"> </w:t>
      </w:r>
      <w:r w:rsidR="00A15055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main country where the Bible events happened (also called Israel or Palestine)</w:t>
      </w:r>
    </w:p>
    <w:p w:rsidR="00D71ECA" w:rsidRPr="00D71ECA" w:rsidRDefault="00D71ECA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intercession of the saints</w:t>
      </w:r>
      <w:r>
        <w:rPr>
          <w:rFonts w:ascii="Times New Roman" w:hAnsi="Times New Roman" w:cs="Times New Roman"/>
          <w:sz w:val="26"/>
        </w:rPr>
        <w:t xml:space="preserve"> – in the Roman Catholic Church, the idea of asking dead saints in heaven to pray for you </w:t>
      </w:r>
    </w:p>
    <w:p w:rsidR="00952491" w:rsidRPr="000A29E7" w:rsidRDefault="00AE7DCD" w:rsidP="00AE7DCD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Old Testament</w:t>
      </w:r>
      <w:r w:rsidR="00952491" w:rsidRPr="000A29E7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first part of the Christian Bible (also called the Torah/Jewish Bible/Hebrew Bible)</w:t>
      </w:r>
    </w:p>
    <w:p w:rsidR="00160A54" w:rsidRPr="00160A54" w:rsidRDefault="00160A54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penance </w:t>
      </w:r>
      <w:r>
        <w:rPr>
          <w:rFonts w:ascii="Times New Roman" w:hAnsi="Times New Roman" w:cs="Times New Roman"/>
          <w:b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a Roman Catholic idea that a person who has sinned should do something to show that they are sorry, e.g. going on a pilgrimage</w:t>
      </w:r>
    </w:p>
    <w:p w:rsidR="00554180" w:rsidRPr="00554180" w:rsidRDefault="00554180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pilgrim 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- a person going on a pilgrimage</w:t>
      </w:r>
    </w:p>
    <w:p w:rsidR="00F73ECE" w:rsidRPr="000A29E7" w:rsidRDefault="009C21FE" w:rsidP="0051511C">
      <w:pPr>
        <w:ind w:left="2160" w:hanging="2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pilgrimage </w:t>
      </w:r>
      <w:r w:rsidR="00F73ECE" w:rsidRPr="000A29E7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a journey to a holy place for religious reasons</w:t>
      </w:r>
    </w:p>
    <w:p w:rsidR="001B3CE8" w:rsidRPr="000A29E7" w:rsidRDefault="0024410A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relics</w:t>
      </w:r>
      <w:r>
        <w:rPr>
          <w:rFonts w:ascii="Times New Roman" w:hAnsi="Times New Roman" w:cs="Times New Roman"/>
          <w:sz w:val="26"/>
        </w:rPr>
        <w:tab/>
        <w:t>- holy objects relating to saints or events from the Bible, e.g. bones of saints, items of clothing or nails from the cross of Christ</w:t>
      </w:r>
    </w:p>
    <w:p w:rsidR="000243D5" w:rsidRPr="000243D5" w:rsidRDefault="000243D5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rosary </w:t>
      </w:r>
      <w:r>
        <w:rPr>
          <w:rFonts w:ascii="Times New Roman" w:hAnsi="Times New Roman" w:cs="Times New Roman"/>
          <w:sz w:val="26"/>
        </w:rPr>
        <w:tab/>
        <w:t>- in Roman Catholicism, a series of set prayers which the worshipper remembers using a string of beads, slightly similar to a Buddhist mala</w:t>
      </w:r>
    </w:p>
    <w:p w:rsidR="001B3CE8" w:rsidRPr="000A29E7" w:rsidRDefault="007D50B8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saint </w:t>
      </w:r>
      <w:r w:rsidR="001B3CE8" w:rsidRPr="000A29E7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  <w:t>- a holy person</w:t>
      </w:r>
    </w:p>
    <w:p w:rsidR="0075489D" w:rsidRPr="000A29E7" w:rsidRDefault="00AE7DCD" w:rsidP="0051511C">
      <w:pPr>
        <w:ind w:left="2127" w:hanging="212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Virgin Mary</w:t>
      </w:r>
      <w:r w:rsidR="0075489D" w:rsidRPr="000A29E7">
        <w:rPr>
          <w:rFonts w:ascii="Times New Roman" w:hAnsi="Times New Roman" w:cs="Times New Roman"/>
          <w:sz w:val="26"/>
        </w:rPr>
        <w:tab/>
        <w:t xml:space="preserve">- </w:t>
      </w:r>
      <w:r>
        <w:rPr>
          <w:rFonts w:ascii="Times New Roman" w:hAnsi="Times New Roman" w:cs="Times New Roman"/>
          <w:sz w:val="26"/>
        </w:rPr>
        <w:t>the mother of Jesus</w:t>
      </w:r>
    </w:p>
    <w:p w:rsidR="00AE7DCD" w:rsidRDefault="00AE7DCD" w:rsidP="0095249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What is a pilgrimage?</w:t>
      </w:r>
    </w:p>
    <w:p w:rsidR="00AE7DCD" w:rsidRDefault="00AE7DCD" w:rsidP="00AE7DC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This is a journey to a holy place.  The place may be considered holy because of miracles there or because a famous holy person has lived there or did something famous.  Examples include: </w:t>
      </w:r>
      <w:r>
        <w:rPr>
          <w:rFonts w:ascii="Times New Roman" w:hAnsi="Times New Roman" w:cs="Times New Roman"/>
          <w:sz w:val="26"/>
        </w:rPr>
        <w:lastRenderedPageBreak/>
        <w:t xml:space="preserve">Walsingham (visions of the Virgin Mary); Santiago de Compostela (Spain); the Holy Land </w:t>
      </w:r>
      <w:r w:rsidR="004F14F6">
        <w:rPr>
          <w:rFonts w:ascii="Times New Roman" w:hAnsi="Times New Roman" w:cs="Times New Roman"/>
          <w:sz w:val="26"/>
        </w:rPr>
        <w:t xml:space="preserve">(life of Jesus) </w:t>
      </w:r>
      <w:r>
        <w:rPr>
          <w:rFonts w:ascii="Times New Roman" w:hAnsi="Times New Roman" w:cs="Times New Roman"/>
          <w:sz w:val="26"/>
        </w:rPr>
        <w:t xml:space="preserve">and Beverley (shrine of St John of Beverley).  </w:t>
      </w:r>
    </w:p>
    <w:p w:rsidR="00AE7DCD" w:rsidRPr="00AE7DCD" w:rsidRDefault="00AE7DCD" w:rsidP="00AE7DCD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Christians of all types might visit the Holy Land because they want to see where Jesus lived, died and did miracles and where Old Testament stories took place.  </w:t>
      </w:r>
    </w:p>
    <w:p w:rsidR="00B476F0" w:rsidRDefault="00B476F0" w:rsidP="0095249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The role &amp; importance of pilgrimage</w:t>
      </w:r>
    </w:p>
    <w:p w:rsidR="00B476F0" w:rsidRDefault="007528BF" w:rsidP="0095249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Pilgrimage is seen as an </w:t>
      </w:r>
      <w:r w:rsidRPr="007528BF">
        <w:rPr>
          <w:rFonts w:ascii="Times New Roman" w:hAnsi="Times New Roman" w:cs="Times New Roman"/>
          <w:b/>
          <w:sz w:val="26"/>
        </w:rPr>
        <w:t>act of worship</w:t>
      </w:r>
      <w:r>
        <w:rPr>
          <w:rFonts w:ascii="Times New Roman" w:hAnsi="Times New Roman" w:cs="Times New Roman"/>
          <w:sz w:val="26"/>
        </w:rPr>
        <w:t xml:space="preserve"> for </w:t>
      </w:r>
      <w:r>
        <w:rPr>
          <w:rFonts w:ascii="Times New Roman" w:hAnsi="Times New Roman" w:cs="Times New Roman"/>
          <w:i/>
          <w:sz w:val="26"/>
        </w:rPr>
        <w:t xml:space="preserve">some </w:t>
      </w:r>
      <w:r>
        <w:rPr>
          <w:rFonts w:ascii="Times New Roman" w:hAnsi="Times New Roman" w:cs="Times New Roman"/>
          <w:sz w:val="26"/>
        </w:rPr>
        <w:t xml:space="preserve">of the following reasons.  </w:t>
      </w:r>
      <w:r w:rsidR="00160A54">
        <w:rPr>
          <w:rFonts w:ascii="Times New Roman" w:hAnsi="Times New Roman" w:cs="Times New Roman"/>
          <w:sz w:val="26"/>
        </w:rPr>
        <w:t>Christians go on pilgrimage to: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get </w:t>
      </w:r>
      <w:r w:rsidRPr="007528BF">
        <w:rPr>
          <w:rFonts w:ascii="Times New Roman" w:hAnsi="Times New Roman" w:cs="Times New Roman"/>
          <w:b/>
          <w:sz w:val="26"/>
        </w:rPr>
        <w:t>closer to God</w:t>
      </w:r>
      <w:r>
        <w:rPr>
          <w:rFonts w:ascii="Times New Roman" w:hAnsi="Times New Roman" w:cs="Times New Roman"/>
          <w:sz w:val="26"/>
        </w:rPr>
        <w:t xml:space="preserve"> in their faith;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do </w:t>
      </w:r>
      <w:r w:rsidRPr="007528BF">
        <w:rPr>
          <w:rFonts w:ascii="Times New Roman" w:hAnsi="Times New Roman" w:cs="Times New Roman"/>
          <w:b/>
          <w:sz w:val="26"/>
        </w:rPr>
        <w:t>penance</w:t>
      </w:r>
      <w:r>
        <w:rPr>
          <w:rFonts w:ascii="Times New Roman" w:hAnsi="Times New Roman" w:cs="Times New Roman"/>
          <w:sz w:val="26"/>
        </w:rPr>
        <w:t>;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 w:rsidRPr="007528BF">
        <w:rPr>
          <w:rFonts w:ascii="Times New Roman" w:hAnsi="Times New Roman" w:cs="Times New Roman"/>
          <w:b/>
          <w:sz w:val="26"/>
        </w:rPr>
        <w:t>reflect</w:t>
      </w:r>
      <w:r>
        <w:rPr>
          <w:rFonts w:ascii="Times New Roman" w:hAnsi="Times New Roman" w:cs="Times New Roman"/>
          <w:sz w:val="26"/>
        </w:rPr>
        <w:t xml:space="preserve"> on their own lives at a time of crisis or major decision;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seek </w:t>
      </w:r>
      <w:r w:rsidRPr="007528BF">
        <w:rPr>
          <w:rFonts w:ascii="Times New Roman" w:hAnsi="Times New Roman" w:cs="Times New Roman"/>
          <w:b/>
          <w:sz w:val="26"/>
        </w:rPr>
        <w:t>healing</w:t>
      </w:r>
      <w:r>
        <w:rPr>
          <w:rFonts w:ascii="Times New Roman" w:hAnsi="Times New Roman" w:cs="Times New Roman"/>
          <w:sz w:val="26"/>
        </w:rPr>
        <w:t>;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ask for the </w:t>
      </w:r>
      <w:r w:rsidRPr="007528BF">
        <w:rPr>
          <w:rFonts w:ascii="Times New Roman" w:hAnsi="Times New Roman" w:cs="Times New Roman"/>
          <w:b/>
          <w:sz w:val="26"/>
        </w:rPr>
        <w:t>intercession of the saints</w:t>
      </w:r>
      <w:r>
        <w:rPr>
          <w:rFonts w:ascii="Times New Roman" w:hAnsi="Times New Roman" w:cs="Times New Roman"/>
          <w:sz w:val="26"/>
        </w:rPr>
        <w:t xml:space="preserve"> for them;</w:t>
      </w:r>
    </w:p>
    <w:p w:rsid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 w:rsidRPr="007528BF">
        <w:rPr>
          <w:rFonts w:ascii="Times New Roman" w:hAnsi="Times New Roman" w:cs="Times New Roman"/>
          <w:b/>
          <w:sz w:val="26"/>
        </w:rPr>
        <w:t>study the Bible</w:t>
      </w:r>
      <w:r>
        <w:rPr>
          <w:rFonts w:ascii="Times New Roman" w:hAnsi="Times New Roman" w:cs="Times New Roman"/>
          <w:sz w:val="26"/>
        </w:rPr>
        <w:t xml:space="preserve"> in the place it all happened;</w:t>
      </w:r>
    </w:p>
    <w:p w:rsidR="00160A54" w:rsidRPr="00160A54" w:rsidRDefault="00160A54" w:rsidP="00160A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</w:rPr>
      </w:pPr>
      <w:r w:rsidRPr="007528BF">
        <w:rPr>
          <w:rFonts w:ascii="Times New Roman" w:hAnsi="Times New Roman" w:cs="Times New Roman"/>
          <w:b/>
          <w:sz w:val="26"/>
        </w:rPr>
        <w:t>worship</w:t>
      </w:r>
      <w:r>
        <w:rPr>
          <w:rFonts w:ascii="Times New Roman" w:hAnsi="Times New Roman" w:cs="Times New Roman"/>
          <w:sz w:val="26"/>
        </w:rPr>
        <w:t xml:space="preserve"> at a place that means something special to them.</w:t>
      </w:r>
    </w:p>
    <w:p w:rsidR="00952491" w:rsidRDefault="009F72ED" w:rsidP="0095249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Protestants &amp; pilgrimage</w:t>
      </w:r>
    </w:p>
    <w:p w:rsidR="009F72ED" w:rsidRDefault="009F72ED" w:rsidP="00952491">
      <w:pPr>
        <w:rPr>
          <w:rFonts w:ascii="Times New Roman" w:hAnsi="Times New Roman" w:cs="Times New Roman"/>
          <w:sz w:val="26"/>
        </w:rPr>
      </w:pPr>
      <w:r w:rsidRPr="00160A54">
        <w:rPr>
          <w:rFonts w:ascii="Times New Roman" w:hAnsi="Times New Roman" w:cs="Times New Roman"/>
          <w:b/>
          <w:sz w:val="26"/>
        </w:rPr>
        <w:t>Strict Protestant</w:t>
      </w:r>
      <w:r>
        <w:rPr>
          <w:rFonts w:ascii="Times New Roman" w:hAnsi="Times New Roman" w:cs="Times New Roman"/>
          <w:sz w:val="26"/>
        </w:rPr>
        <w:t xml:space="preserve"> Christians do not believe in pilgrimage.  This is because:</w:t>
      </w:r>
    </w:p>
    <w:p w:rsidR="009F72ED" w:rsidRDefault="009F72ED" w:rsidP="009F72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you can </w:t>
      </w:r>
      <w:r w:rsidRPr="00160A54">
        <w:rPr>
          <w:rFonts w:ascii="Times New Roman" w:hAnsi="Times New Roman" w:cs="Times New Roman"/>
          <w:b/>
          <w:sz w:val="26"/>
        </w:rPr>
        <w:t>worship God anywhere</w:t>
      </w:r>
      <w:r>
        <w:rPr>
          <w:rFonts w:ascii="Times New Roman" w:hAnsi="Times New Roman" w:cs="Times New Roman"/>
          <w:sz w:val="26"/>
        </w:rPr>
        <w:t>;</w:t>
      </w:r>
    </w:p>
    <w:p w:rsidR="00DC1FF8" w:rsidRDefault="00DC1FF8" w:rsidP="009F72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</w:rPr>
      </w:pPr>
      <w:r w:rsidRPr="00D35036">
        <w:rPr>
          <w:rFonts w:ascii="Times New Roman" w:hAnsi="Times New Roman" w:cs="Times New Roman"/>
          <w:b/>
          <w:sz w:val="26"/>
        </w:rPr>
        <w:t>saints are virtually worshipped</w:t>
      </w:r>
      <w:r>
        <w:rPr>
          <w:rFonts w:ascii="Times New Roman" w:hAnsi="Times New Roman" w:cs="Times New Roman"/>
          <w:sz w:val="26"/>
        </w:rPr>
        <w:t xml:space="preserve"> at these places and the </w:t>
      </w:r>
      <w:r w:rsidR="00D35036">
        <w:rPr>
          <w:rFonts w:ascii="Times New Roman" w:hAnsi="Times New Roman" w:cs="Times New Roman"/>
          <w:sz w:val="26"/>
        </w:rPr>
        <w:t>Ten Commandments say that you should worship only God;</w:t>
      </w:r>
    </w:p>
    <w:p w:rsidR="009F72ED" w:rsidRDefault="009F72ED" w:rsidP="009F72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pilgrimage sites are seen as taking advantage of pilgrims to </w:t>
      </w:r>
      <w:r w:rsidRPr="00160A54">
        <w:rPr>
          <w:rFonts w:ascii="Times New Roman" w:hAnsi="Times New Roman" w:cs="Times New Roman"/>
          <w:b/>
          <w:sz w:val="26"/>
        </w:rPr>
        <w:t>make money</w:t>
      </w:r>
      <w:r>
        <w:rPr>
          <w:rFonts w:ascii="Times New Roman" w:hAnsi="Times New Roman" w:cs="Times New Roman"/>
          <w:sz w:val="26"/>
        </w:rPr>
        <w:t>;</w:t>
      </w:r>
    </w:p>
    <w:p w:rsidR="009F72ED" w:rsidRDefault="009F72ED" w:rsidP="009F72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 relics at pilgr</w:t>
      </w:r>
      <w:r w:rsidR="00160A54">
        <w:rPr>
          <w:rFonts w:ascii="Times New Roman" w:hAnsi="Times New Roman" w:cs="Times New Roman"/>
          <w:sz w:val="26"/>
        </w:rPr>
        <w:t xml:space="preserve">image sites are very often </w:t>
      </w:r>
      <w:r w:rsidR="00160A54" w:rsidRPr="00160A54">
        <w:rPr>
          <w:rFonts w:ascii="Times New Roman" w:hAnsi="Times New Roman" w:cs="Times New Roman"/>
          <w:b/>
          <w:sz w:val="26"/>
        </w:rPr>
        <w:t>fake</w:t>
      </w:r>
      <w:r w:rsidR="00160A54">
        <w:rPr>
          <w:rFonts w:ascii="Times New Roman" w:hAnsi="Times New Roman" w:cs="Times New Roman"/>
          <w:sz w:val="26"/>
        </w:rPr>
        <w:t>.</w:t>
      </w:r>
    </w:p>
    <w:p w:rsidR="00160A54" w:rsidRPr="00160A54" w:rsidRDefault="00160A54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also think that penance is wrong because it implies earning forgiveness when the Bible states that believers are </w:t>
      </w:r>
      <w:r w:rsidRPr="00160A54">
        <w:rPr>
          <w:rFonts w:ascii="Times New Roman" w:hAnsi="Times New Roman" w:cs="Times New Roman"/>
          <w:b/>
          <w:sz w:val="26"/>
        </w:rPr>
        <w:t>simply forgiven</w:t>
      </w:r>
      <w:r>
        <w:rPr>
          <w:rFonts w:ascii="Times New Roman" w:hAnsi="Times New Roman" w:cs="Times New Roman"/>
          <w:sz w:val="26"/>
        </w:rPr>
        <w:t xml:space="preserve"> if they admit </w:t>
      </w:r>
      <w:r w:rsidR="00D35036">
        <w:rPr>
          <w:rFonts w:ascii="Times New Roman" w:hAnsi="Times New Roman" w:cs="Times New Roman"/>
          <w:sz w:val="26"/>
        </w:rPr>
        <w:t xml:space="preserve">to God </w:t>
      </w:r>
      <w:r>
        <w:rPr>
          <w:rFonts w:ascii="Times New Roman" w:hAnsi="Times New Roman" w:cs="Times New Roman"/>
          <w:sz w:val="26"/>
        </w:rPr>
        <w:t xml:space="preserve">they have done wrong.  Likewise, the intercession of the saints is not believed in by Protestants because it is not mentioned in the Bible.  </w:t>
      </w:r>
    </w:p>
    <w:p w:rsidR="000E34A5" w:rsidRDefault="00851CAA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Anglicans</w:t>
      </w:r>
      <w:r>
        <w:rPr>
          <w:rFonts w:ascii="Times New Roman" w:hAnsi="Times New Roman" w:cs="Times New Roman"/>
          <w:sz w:val="26"/>
        </w:rPr>
        <w:t xml:space="preserve"> and other less</w:t>
      </w:r>
      <w:r w:rsidR="00160A5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strict Protestants do go on pilgrimages because they consider them to be special places where important things happened.  </w:t>
      </w:r>
    </w:p>
    <w:p w:rsidR="004F14F6" w:rsidRDefault="004F14F6" w:rsidP="00952491">
      <w:pPr>
        <w:jc w:val="both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Two contrasted places of pilgrimage:</w:t>
      </w:r>
    </w:p>
    <w:p w:rsidR="004F14F6" w:rsidRDefault="004F14F6" w:rsidP="00952491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1. Lourdes (France)</w:t>
      </w:r>
    </w:p>
    <w:p w:rsidR="004F14F6" w:rsidRDefault="004F14F6" w:rsidP="004F14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The story</w:t>
      </w:r>
      <w:r>
        <w:rPr>
          <w:rFonts w:ascii="Times New Roman" w:hAnsi="Times New Roman" w:cs="Times New Roman"/>
          <w:sz w:val="26"/>
        </w:rPr>
        <w:t xml:space="preserve">: </w:t>
      </w:r>
      <w:r w:rsidR="00DC1FF8"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26"/>
        </w:rPr>
        <w:t xml:space="preserve">n 1858 a Catholic girl named </w:t>
      </w:r>
      <w:r w:rsidRPr="00D372C3">
        <w:rPr>
          <w:rFonts w:ascii="Times New Roman" w:hAnsi="Times New Roman" w:cs="Times New Roman"/>
          <w:b/>
          <w:sz w:val="26"/>
        </w:rPr>
        <w:t>Bernadette</w:t>
      </w:r>
      <w:r>
        <w:rPr>
          <w:rFonts w:ascii="Times New Roman" w:hAnsi="Times New Roman" w:cs="Times New Roman"/>
          <w:sz w:val="26"/>
        </w:rPr>
        <w:t xml:space="preserve"> Soubirous went out to find </w:t>
      </w:r>
      <w:r w:rsidR="00A4079B">
        <w:rPr>
          <w:rFonts w:ascii="Times New Roman" w:hAnsi="Times New Roman" w:cs="Times New Roman"/>
          <w:sz w:val="26"/>
        </w:rPr>
        <w:t>fire</w:t>
      </w:r>
      <w:r>
        <w:rPr>
          <w:rFonts w:ascii="Times New Roman" w:hAnsi="Times New Roman" w:cs="Times New Roman"/>
          <w:sz w:val="26"/>
        </w:rPr>
        <w:t xml:space="preserve">wood.  When she returned she said that she had had a vision of the </w:t>
      </w:r>
      <w:r w:rsidRPr="00D372C3">
        <w:rPr>
          <w:rFonts w:ascii="Times New Roman" w:hAnsi="Times New Roman" w:cs="Times New Roman"/>
          <w:b/>
          <w:sz w:val="26"/>
        </w:rPr>
        <w:t>Virgin Mary</w:t>
      </w:r>
      <w:r>
        <w:rPr>
          <w:rFonts w:ascii="Times New Roman" w:hAnsi="Times New Roman" w:cs="Times New Roman"/>
          <w:sz w:val="26"/>
        </w:rPr>
        <w:t xml:space="preserve"> in a </w:t>
      </w:r>
      <w:r w:rsidR="000243D5">
        <w:rPr>
          <w:rFonts w:ascii="Times New Roman" w:hAnsi="Times New Roman" w:cs="Times New Roman"/>
          <w:sz w:val="26"/>
        </w:rPr>
        <w:t xml:space="preserve">cave who had prayed the rosary with her and told her to dig for a spring of water.  The water was found to have </w:t>
      </w:r>
      <w:r w:rsidR="000243D5" w:rsidRPr="00D372C3">
        <w:rPr>
          <w:rFonts w:ascii="Times New Roman" w:hAnsi="Times New Roman" w:cs="Times New Roman"/>
          <w:b/>
          <w:sz w:val="26"/>
        </w:rPr>
        <w:t xml:space="preserve">healing </w:t>
      </w:r>
      <w:r w:rsidR="000243D5">
        <w:rPr>
          <w:rFonts w:ascii="Times New Roman" w:hAnsi="Times New Roman" w:cs="Times New Roman"/>
          <w:sz w:val="26"/>
        </w:rPr>
        <w:t xml:space="preserve">properties.  </w:t>
      </w:r>
      <w:r w:rsidR="00554180">
        <w:rPr>
          <w:rFonts w:ascii="Times New Roman" w:hAnsi="Times New Roman" w:cs="Times New Roman"/>
          <w:sz w:val="26"/>
        </w:rPr>
        <w:t>Bernadette was later made into a saint by the Catholic Church.</w:t>
      </w:r>
    </w:p>
    <w:p w:rsidR="00554180" w:rsidRDefault="00554180" w:rsidP="004F14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Today</w:t>
      </w:r>
      <w:r w:rsidRPr="00554180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thousands of pilgrims visit Lourdes every year.  It is said that </w:t>
      </w:r>
      <w:r w:rsidRPr="00D372C3">
        <w:rPr>
          <w:rFonts w:ascii="Times New Roman" w:hAnsi="Times New Roman" w:cs="Times New Roman"/>
          <w:b/>
          <w:sz w:val="26"/>
        </w:rPr>
        <w:t>67 miracles</w:t>
      </w:r>
      <w:r>
        <w:rPr>
          <w:rFonts w:ascii="Times New Roman" w:hAnsi="Times New Roman" w:cs="Times New Roman"/>
          <w:sz w:val="26"/>
        </w:rPr>
        <w:t xml:space="preserve"> have happened there and over </w:t>
      </w:r>
      <w:r w:rsidRPr="00D372C3">
        <w:rPr>
          <w:rFonts w:ascii="Times New Roman" w:hAnsi="Times New Roman" w:cs="Times New Roman"/>
          <w:b/>
          <w:sz w:val="26"/>
        </w:rPr>
        <w:t>6,000 other cures</w:t>
      </w:r>
      <w:r>
        <w:rPr>
          <w:rFonts w:ascii="Times New Roman" w:hAnsi="Times New Roman" w:cs="Times New Roman"/>
          <w:sz w:val="26"/>
        </w:rPr>
        <w:t xml:space="preserve">.  Many sick and disabled people travel there looking for a cure.  </w:t>
      </w:r>
    </w:p>
    <w:p w:rsidR="00554180" w:rsidRDefault="00554180" w:rsidP="00554180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2. Iona (Scotland)</w:t>
      </w:r>
    </w:p>
    <w:p w:rsidR="00554180" w:rsidRDefault="00554180" w:rsidP="0055418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</w:rPr>
      </w:pPr>
      <w:r w:rsidRPr="00554180">
        <w:rPr>
          <w:rFonts w:ascii="Times New Roman" w:hAnsi="Times New Roman" w:cs="Times New Roman"/>
          <w:b/>
          <w:sz w:val="26"/>
        </w:rPr>
        <w:t>The story:</w:t>
      </w:r>
      <w:r>
        <w:rPr>
          <w:rFonts w:ascii="Times New Roman" w:hAnsi="Times New Roman" w:cs="Times New Roman"/>
          <w:sz w:val="26"/>
        </w:rPr>
        <w:t xml:space="preserve"> </w:t>
      </w:r>
      <w:r w:rsidR="00DC1FF8">
        <w:rPr>
          <w:rFonts w:ascii="Times New Roman" w:hAnsi="Times New Roman" w:cs="Times New Roman"/>
          <w:sz w:val="26"/>
        </w:rPr>
        <w:t xml:space="preserve">In the 500s, Britain and Ireland were split into many separate, small countries, most of which did not know about Christianity.  </w:t>
      </w:r>
      <w:r w:rsidR="00DC1FF8" w:rsidRPr="00DC1FF8">
        <w:rPr>
          <w:rFonts w:ascii="Times New Roman" w:hAnsi="Times New Roman" w:cs="Times New Roman"/>
          <w:b/>
          <w:sz w:val="26"/>
        </w:rPr>
        <w:t xml:space="preserve">St </w:t>
      </w:r>
      <w:r w:rsidR="00DC1FF8" w:rsidRPr="00DC1FF8">
        <w:rPr>
          <w:rFonts w:ascii="Times New Roman" w:hAnsi="Times New Roman" w:cs="Times New Roman"/>
          <w:b/>
          <w:sz w:val="26"/>
        </w:rPr>
        <w:t>Columba</w:t>
      </w:r>
      <w:r w:rsidR="00DC1FF8" w:rsidRPr="00554180">
        <w:rPr>
          <w:rFonts w:ascii="Times New Roman" w:hAnsi="Times New Roman" w:cs="Times New Roman"/>
          <w:sz w:val="26"/>
        </w:rPr>
        <w:t xml:space="preserve"> was </w:t>
      </w:r>
      <w:r w:rsidR="00DC1FF8">
        <w:rPr>
          <w:rFonts w:ascii="Times New Roman" w:hAnsi="Times New Roman" w:cs="Times New Roman"/>
          <w:sz w:val="26"/>
        </w:rPr>
        <w:t xml:space="preserve">a Christian </w:t>
      </w:r>
      <w:r w:rsidR="00DC1FF8" w:rsidRPr="00554180">
        <w:rPr>
          <w:rFonts w:ascii="Times New Roman" w:hAnsi="Times New Roman" w:cs="Times New Roman"/>
          <w:sz w:val="26"/>
        </w:rPr>
        <w:t>from the royal family of a small country in Ireland</w:t>
      </w:r>
      <w:r w:rsidR="00DC1FF8">
        <w:rPr>
          <w:rFonts w:ascii="Times New Roman" w:hAnsi="Times New Roman" w:cs="Times New Roman"/>
          <w:sz w:val="26"/>
        </w:rPr>
        <w:t>.  He left there after a war</w:t>
      </w:r>
      <w:r w:rsidR="00DC1FF8" w:rsidRPr="00554180">
        <w:rPr>
          <w:rFonts w:ascii="Times New Roman" w:hAnsi="Times New Roman" w:cs="Times New Roman"/>
          <w:sz w:val="26"/>
        </w:rPr>
        <w:t xml:space="preserve"> and </w:t>
      </w:r>
      <w:r w:rsidR="00DC1FF8">
        <w:rPr>
          <w:rFonts w:ascii="Times New Roman" w:hAnsi="Times New Roman" w:cs="Times New Roman"/>
          <w:sz w:val="26"/>
        </w:rPr>
        <w:t xml:space="preserve">began a monastery on </w:t>
      </w:r>
      <w:r w:rsidRPr="00554180">
        <w:rPr>
          <w:rFonts w:ascii="Times New Roman" w:hAnsi="Times New Roman" w:cs="Times New Roman"/>
          <w:sz w:val="26"/>
        </w:rPr>
        <w:t>I</w:t>
      </w:r>
      <w:r w:rsidR="00DC1FF8">
        <w:rPr>
          <w:rFonts w:ascii="Times New Roman" w:hAnsi="Times New Roman" w:cs="Times New Roman"/>
          <w:sz w:val="26"/>
        </w:rPr>
        <w:t xml:space="preserve">ona, </w:t>
      </w:r>
      <w:r w:rsidRPr="00554180">
        <w:rPr>
          <w:rFonts w:ascii="Times New Roman" w:hAnsi="Times New Roman" w:cs="Times New Roman"/>
          <w:sz w:val="26"/>
        </w:rPr>
        <w:t xml:space="preserve">an island off the west coast of Scotland.  </w:t>
      </w:r>
      <w:r w:rsidR="00DC1FF8">
        <w:rPr>
          <w:rFonts w:ascii="Times New Roman" w:hAnsi="Times New Roman" w:cs="Times New Roman"/>
          <w:sz w:val="26"/>
        </w:rPr>
        <w:t xml:space="preserve">On Iona he trained </w:t>
      </w:r>
      <w:r w:rsidR="00DC1FF8" w:rsidRPr="00DC1FF8">
        <w:rPr>
          <w:rFonts w:ascii="Times New Roman" w:hAnsi="Times New Roman" w:cs="Times New Roman"/>
          <w:b/>
          <w:sz w:val="26"/>
        </w:rPr>
        <w:t xml:space="preserve">monks </w:t>
      </w:r>
      <w:r w:rsidR="00DC1FF8">
        <w:rPr>
          <w:rFonts w:ascii="Times New Roman" w:hAnsi="Times New Roman" w:cs="Times New Roman"/>
          <w:sz w:val="26"/>
        </w:rPr>
        <w:t xml:space="preserve">in how to share their faith with others and send them </w:t>
      </w:r>
      <w:r w:rsidR="00DC1FF8" w:rsidRPr="00DC1FF8">
        <w:rPr>
          <w:rFonts w:ascii="Times New Roman" w:hAnsi="Times New Roman" w:cs="Times New Roman"/>
          <w:b/>
          <w:sz w:val="26"/>
        </w:rPr>
        <w:t>all over Scotland</w:t>
      </w:r>
      <w:r w:rsidR="00DC1FF8">
        <w:rPr>
          <w:rFonts w:ascii="Times New Roman" w:hAnsi="Times New Roman" w:cs="Times New Roman"/>
          <w:sz w:val="26"/>
        </w:rPr>
        <w:t xml:space="preserve"> to tell others about Jesus Christ.  This was one of the most important ways in which </w:t>
      </w:r>
      <w:r w:rsidR="00DC1FF8" w:rsidRPr="00D372C3">
        <w:rPr>
          <w:rFonts w:ascii="Times New Roman" w:hAnsi="Times New Roman" w:cs="Times New Roman"/>
          <w:b/>
          <w:sz w:val="26"/>
        </w:rPr>
        <w:t>Scotland became Christian</w:t>
      </w:r>
      <w:r w:rsidR="00DC1FF8">
        <w:rPr>
          <w:rFonts w:ascii="Times New Roman" w:hAnsi="Times New Roman" w:cs="Times New Roman"/>
          <w:sz w:val="26"/>
        </w:rPr>
        <w:t xml:space="preserve">.  </w:t>
      </w:r>
    </w:p>
    <w:p w:rsidR="00D372C3" w:rsidRDefault="00D35036" w:rsidP="0055418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Today:</w:t>
      </w:r>
      <w:r>
        <w:rPr>
          <w:rFonts w:ascii="Times New Roman" w:hAnsi="Times New Roman" w:cs="Times New Roman"/>
          <w:sz w:val="26"/>
        </w:rPr>
        <w:t xml:space="preserve"> There is a community of Christians on Iona who use the abbey.  </w:t>
      </w:r>
      <w:r w:rsidR="00D372C3">
        <w:rPr>
          <w:rFonts w:ascii="Times New Roman" w:hAnsi="Times New Roman" w:cs="Times New Roman"/>
          <w:sz w:val="26"/>
        </w:rPr>
        <w:t>Many pilgrims go there on retreats because:</w:t>
      </w:r>
    </w:p>
    <w:p w:rsidR="00D372C3" w:rsidRDefault="00D372C3" w:rsidP="00D372C3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it is a </w:t>
      </w:r>
      <w:r w:rsidRPr="00D372C3">
        <w:rPr>
          <w:rFonts w:ascii="Times New Roman" w:hAnsi="Times New Roman" w:cs="Times New Roman"/>
          <w:b/>
          <w:sz w:val="26"/>
        </w:rPr>
        <w:t>peaceful</w:t>
      </w:r>
      <w:r>
        <w:rPr>
          <w:rFonts w:ascii="Times New Roman" w:hAnsi="Times New Roman" w:cs="Times New Roman"/>
          <w:sz w:val="26"/>
        </w:rPr>
        <w:t xml:space="preserve"> and beautiful place;</w:t>
      </w:r>
    </w:p>
    <w:p w:rsidR="00D372C3" w:rsidRDefault="00D372C3" w:rsidP="00D372C3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like to </w:t>
      </w:r>
      <w:r w:rsidRPr="00D372C3">
        <w:rPr>
          <w:rFonts w:ascii="Times New Roman" w:hAnsi="Times New Roman" w:cs="Times New Roman"/>
          <w:b/>
          <w:sz w:val="26"/>
        </w:rPr>
        <w:t>worship</w:t>
      </w:r>
      <w:r>
        <w:rPr>
          <w:rFonts w:ascii="Times New Roman" w:hAnsi="Times New Roman" w:cs="Times New Roman"/>
          <w:sz w:val="26"/>
        </w:rPr>
        <w:t xml:space="preserve"> at the abbey, pray and read holy books;</w:t>
      </w:r>
    </w:p>
    <w:p w:rsidR="00D35036" w:rsidRDefault="00D372C3" w:rsidP="00D372C3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they </w:t>
      </w:r>
      <w:r w:rsidRPr="00D372C3">
        <w:rPr>
          <w:rFonts w:ascii="Times New Roman" w:hAnsi="Times New Roman" w:cs="Times New Roman"/>
          <w:b/>
          <w:sz w:val="26"/>
        </w:rPr>
        <w:t>stay with the Christian community</w:t>
      </w:r>
      <w:r>
        <w:rPr>
          <w:rFonts w:ascii="Times New Roman" w:hAnsi="Times New Roman" w:cs="Times New Roman"/>
          <w:sz w:val="26"/>
        </w:rPr>
        <w:t xml:space="preserve"> and join in with doing the daily chores (e.g. cooking) in return for being taught about God.</w:t>
      </w:r>
    </w:p>
    <w:p w:rsidR="00FB2863" w:rsidRDefault="00FB2863" w:rsidP="00FB2863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 xml:space="preserve">Contrast between Lourdes and Iona </w:t>
      </w:r>
    </w:p>
    <w:p w:rsidR="00FB2863" w:rsidRDefault="00FB2863" w:rsidP="00FB286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Lourdes is mainly </w:t>
      </w:r>
      <w:r w:rsidRPr="00FB2863">
        <w:rPr>
          <w:rFonts w:ascii="Times New Roman" w:hAnsi="Times New Roman" w:cs="Times New Roman"/>
          <w:b/>
          <w:sz w:val="26"/>
        </w:rPr>
        <w:t xml:space="preserve">Catholic </w:t>
      </w:r>
      <w:r>
        <w:rPr>
          <w:rFonts w:ascii="Times New Roman" w:hAnsi="Times New Roman" w:cs="Times New Roman"/>
          <w:sz w:val="26"/>
        </w:rPr>
        <w:t xml:space="preserve">but Iona is a mixture of many </w:t>
      </w:r>
      <w:r w:rsidRPr="00FB2863">
        <w:rPr>
          <w:rFonts w:ascii="Times New Roman" w:hAnsi="Times New Roman" w:cs="Times New Roman"/>
          <w:b/>
          <w:sz w:val="26"/>
        </w:rPr>
        <w:t>types of Christianity</w:t>
      </w:r>
      <w:r>
        <w:rPr>
          <w:rFonts w:ascii="Times New Roman" w:hAnsi="Times New Roman" w:cs="Times New Roman"/>
          <w:sz w:val="26"/>
        </w:rPr>
        <w:t>.</w:t>
      </w:r>
    </w:p>
    <w:p w:rsidR="00FB2863" w:rsidRDefault="00FB2863" w:rsidP="00FB286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People go to Lourdes for </w:t>
      </w:r>
      <w:r w:rsidRPr="00FB2863">
        <w:rPr>
          <w:rFonts w:ascii="Times New Roman" w:hAnsi="Times New Roman" w:cs="Times New Roman"/>
          <w:b/>
          <w:sz w:val="26"/>
        </w:rPr>
        <w:t>healing</w:t>
      </w:r>
      <w:r>
        <w:rPr>
          <w:rFonts w:ascii="Times New Roman" w:hAnsi="Times New Roman" w:cs="Times New Roman"/>
          <w:sz w:val="26"/>
        </w:rPr>
        <w:t xml:space="preserve"> but to Iona for </w:t>
      </w:r>
      <w:r w:rsidRPr="00FB2863">
        <w:rPr>
          <w:rFonts w:ascii="Times New Roman" w:hAnsi="Times New Roman" w:cs="Times New Roman"/>
          <w:b/>
          <w:sz w:val="26"/>
        </w:rPr>
        <w:t>peaceful reflection</w:t>
      </w:r>
      <w:r>
        <w:rPr>
          <w:rFonts w:ascii="Times New Roman" w:hAnsi="Times New Roman" w:cs="Times New Roman"/>
          <w:sz w:val="26"/>
        </w:rPr>
        <w:t xml:space="preserve"> and worship.</w:t>
      </w:r>
    </w:p>
    <w:p w:rsidR="00FB2863" w:rsidRPr="00FB2863" w:rsidRDefault="00FB2863" w:rsidP="00FB286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Iona does not have so many </w:t>
      </w:r>
      <w:r w:rsidRPr="00FB2863">
        <w:rPr>
          <w:rFonts w:ascii="Times New Roman" w:hAnsi="Times New Roman" w:cs="Times New Roman"/>
          <w:b/>
          <w:sz w:val="26"/>
        </w:rPr>
        <w:t>miracle</w:t>
      </w:r>
      <w:r>
        <w:rPr>
          <w:rFonts w:ascii="Times New Roman" w:hAnsi="Times New Roman" w:cs="Times New Roman"/>
          <w:sz w:val="26"/>
        </w:rPr>
        <w:t xml:space="preserve"> stories. </w:t>
      </w:r>
    </w:p>
    <w:p w:rsidR="004F5CE3" w:rsidRDefault="000500A2">
      <w:pPr>
        <w:rPr>
          <w:sz w:val="26"/>
        </w:rPr>
      </w:pPr>
      <w:r w:rsidRPr="000500A2">
        <w:rPr>
          <w:sz w:val="26"/>
          <w:u w:val="single"/>
        </w:rPr>
        <w:t>Possible Exam Questions</w:t>
      </w:r>
    </w:p>
    <w:p w:rsidR="000500A2" w:rsidRDefault="000500A2">
      <w:pPr>
        <w:rPr>
          <w:sz w:val="26"/>
        </w:rPr>
      </w:pPr>
      <w:r>
        <w:rPr>
          <w:sz w:val="26"/>
        </w:rPr>
        <w:t xml:space="preserve">Explain </w:t>
      </w:r>
      <w:r w:rsidR="00607CEB">
        <w:rPr>
          <w:sz w:val="26"/>
        </w:rPr>
        <w:t>two reasons why pilgrimage is an act of worship</w:t>
      </w:r>
      <w:r>
        <w:rPr>
          <w:sz w:val="26"/>
        </w:rPr>
        <w:t>. (4 marks)</w:t>
      </w:r>
    </w:p>
    <w:p w:rsidR="00607CEB" w:rsidRDefault="00607CEB">
      <w:pPr>
        <w:rPr>
          <w:sz w:val="26"/>
        </w:rPr>
      </w:pPr>
      <w:r>
        <w:rPr>
          <w:sz w:val="26"/>
        </w:rPr>
        <w:t>Explain two contrasting examples of Christian pilgrimage. (4 marks)</w:t>
      </w:r>
    </w:p>
    <w:p w:rsidR="000500A2" w:rsidRDefault="000500A2">
      <w:pPr>
        <w:rPr>
          <w:sz w:val="26"/>
        </w:rPr>
      </w:pPr>
      <w:r>
        <w:rPr>
          <w:sz w:val="26"/>
        </w:rPr>
        <w:t xml:space="preserve">Explain two ways </w:t>
      </w:r>
      <w:r w:rsidR="00607CEB">
        <w:rPr>
          <w:sz w:val="26"/>
        </w:rPr>
        <w:t>in which a pilgrimage may strengthen someone’s faith.  Refer to sacred writings in your answer. (5</w:t>
      </w:r>
      <w:r>
        <w:rPr>
          <w:sz w:val="26"/>
        </w:rPr>
        <w:t xml:space="preserve">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 xml:space="preserve">Explain two ways in which </w:t>
      </w:r>
      <w:r w:rsidR="00607CEB">
        <w:rPr>
          <w:sz w:val="26"/>
        </w:rPr>
        <w:t>a pilgrimage to Lourdes is different from a pilgrimage to Iona.</w:t>
      </w:r>
      <w:r>
        <w:rPr>
          <w:sz w:val="26"/>
        </w:rPr>
        <w:t xml:space="preserve"> (5 marks)</w:t>
      </w:r>
    </w:p>
    <w:p w:rsidR="000500A2" w:rsidRDefault="000500A2" w:rsidP="000500A2">
      <w:pPr>
        <w:jc w:val="both"/>
        <w:rPr>
          <w:sz w:val="26"/>
        </w:rPr>
      </w:pPr>
      <w:r>
        <w:rPr>
          <w:sz w:val="26"/>
        </w:rPr>
        <w:t>‘</w:t>
      </w:r>
      <w:r w:rsidR="00607CEB">
        <w:rPr>
          <w:sz w:val="26"/>
        </w:rPr>
        <w:t>There is no difference between a pilgrimage and a holiday</w:t>
      </w:r>
      <w:r>
        <w:rPr>
          <w:sz w:val="26"/>
        </w:rPr>
        <w:t>.’ (12 marks)</w:t>
      </w:r>
    </w:p>
    <w:p w:rsidR="00607CEB" w:rsidRDefault="00607CEB" w:rsidP="00607CEB">
      <w:pPr>
        <w:jc w:val="both"/>
        <w:rPr>
          <w:sz w:val="26"/>
        </w:rPr>
      </w:pPr>
      <w:r>
        <w:rPr>
          <w:sz w:val="26"/>
        </w:rPr>
        <w:t>‘</w:t>
      </w:r>
      <w:r>
        <w:rPr>
          <w:sz w:val="26"/>
        </w:rPr>
        <w:t>The best way to reach an understanding of God is by going on a pilgrimage</w:t>
      </w:r>
      <w:r>
        <w:rPr>
          <w:sz w:val="26"/>
        </w:rPr>
        <w:t>.’ (12 marks)</w:t>
      </w:r>
    </w:p>
    <w:p w:rsidR="000500A2" w:rsidRPr="000500A2" w:rsidRDefault="000500A2">
      <w:pPr>
        <w:rPr>
          <w:sz w:val="26"/>
        </w:rPr>
      </w:pPr>
    </w:p>
    <w:sectPr w:rsidR="000500A2" w:rsidRPr="000500A2" w:rsidSect="00762C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1" w:rsidRDefault="00952491" w:rsidP="00952491">
      <w:pPr>
        <w:spacing w:after="0" w:line="240" w:lineRule="auto"/>
      </w:pPr>
      <w:r>
        <w:separator/>
      </w:r>
    </w:p>
  </w:endnote>
  <w:end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776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994" w:rsidRDefault="0066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994" w:rsidRDefault="00662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1" w:rsidRDefault="00952491" w:rsidP="00952491">
      <w:pPr>
        <w:spacing w:after="0" w:line="240" w:lineRule="auto"/>
      </w:pPr>
      <w:r>
        <w:separator/>
      </w:r>
    </w:p>
  </w:footnote>
  <w:footnote w:type="continuationSeparator" w:id="0">
    <w:p w:rsidR="00952491" w:rsidRDefault="00952491" w:rsidP="0095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8F6"/>
    <w:multiLevelType w:val="hybridMultilevel"/>
    <w:tmpl w:val="7FEC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40DC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06E"/>
    <w:multiLevelType w:val="hybridMultilevel"/>
    <w:tmpl w:val="8C2C0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433F"/>
    <w:multiLevelType w:val="hybridMultilevel"/>
    <w:tmpl w:val="146E0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A58"/>
    <w:multiLevelType w:val="hybridMultilevel"/>
    <w:tmpl w:val="F7CE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4CDE"/>
    <w:multiLevelType w:val="hybridMultilevel"/>
    <w:tmpl w:val="3010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4EFB"/>
    <w:multiLevelType w:val="hybridMultilevel"/>
    <w:tmpl w:val="238C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60826"/>
    <w:multiLevelType w:val="hybridMultilevel"/>
    <w:tmpl w:val="A7C00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74F55"/>
    <w:multiLevelType w:val="hybridMultilevel"/>
    <w:tmpl w:val="D9D66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46DD1"/>
    <w:multiLevelType w:val="hybridMultilevel"/>
    <w:tmpl w:val="750E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037E2"/>
    <w:multiLevelType w:val="hybridMultilevel"/>
    <w:tmpl w:val="3DF42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5162D"/>
    <w:multiLevelType w:val="hybridMultilevel"/>
    <w:tmpl w:val="F8465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0AF6"/>
    <w:multiLevelType w:val="hybridMultilevel"/>
    <w:tmpl w:val="221CF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91"/>
    <w:rsid w:val="000243D5"/>
    <w:rsid w:val="000500A2"/>
    <w:rsid w:val="000A29E7"/>
    <w:rsid w:val="000E34A5"/>
    <w:rsid w:val="00121DCC"/>
    <w:rsid w:val="00132F86"/>
    <w:rsid w:val="00160A54"/>
    <w:rsid w:val="001B2B09"/>
    <w:rsid w:val="001B3CE8"/>
    <w:rsid w:val="001C19F1"/>
    <w:rsid w:val="0024410A"/>
    <w:rsid w:val="002A7D67"/>
    <w:rsid w:val="002B2F7F"/>
    <w:rsid w:val="002C1A3E"/>
    <w:rsid w:val="002E78F8"/>
    <w:rsid w:val="00443095"/>
    <w:rsid w:val="004D09EF"/>
    <w:rsid w:val="004F14F6"/>
    <w:rsid w:val="004F5CE3"/>
    <w:rsid w:val="0051511C"/>
    <w:rsid w:val="00554180"/>
    <w:rsid w:val="005F63C7"/>
    <w:rsid w:val="00600586"/>
    <w:rsid w:val="00607CEB"/>
    <w:rsid w:val="00662994"/>
    <w:rsid w:val="007528BF"/>
    <w:rsid w:val="0075489D"/>
    <w:rsid w:val="007D50B8"/>
    <w:rsid w:val="00851CAA"/>
    <w:rsid w:val="00952491"/>
    <w:rsid w:val="009C21FE"/>
    <w:rsid w:val="009F72ED"/>
    <w:rsid w:val="00A15055"/>
    <w:rsid w:val="00A4079B"/>
    <w:rsid w:val="00AE7DCD"/>
    <w:rsid w:val="00B476F0"/>
    <w:rsid w:val="00B47E85"/>
    <w:rsid w:val="00B73F68"/>
    <w:rsid w:val="00D167DF"/>
    <w:rsid w:val="00D35036"/>
    <w:rsid w:val="00D372C3"/>
    <w:rsid w:val="00D71ECA"/>
    <w:rsid w:val="00DC1FF8"/>
    <w:rsid w:val="00DC4496"/>
    <w:rsid w:val="00E00233"/>
    <w:rsid w:val="00E66EC6"/>
    <w:rsid w:val="00ED1406"/>
    <w:rsid w:val="00F37EF8"/>
    <w:rsid w:val="00F73ECE"/>
    <w:rsid w:val="00FB2863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94"/>
  </w:style>
  <w:style w:type="paragraph" w:styleId="Footer">
    <w:name w:val="footer"/>
    <w:basedOn w:val="Normal"/>
    <w:link w:val="FooterChar"/>
    <w:uiPriority w:val="99"/>
    <w:unhideWhenUsed/>
    <w:rsid w:val="0066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5EAD0-1DA8-4700-9405-06EF69455160}"/>
</file>

<file path=customXml/itemProps2.xml><?xml version="1.0" encoding="utf-8"?>
<ds:datastoreItem xmlns:ds="http://schemas.openxmlformats.org/officeDocument/2006/customXml" ds:itemID="{3CA19FE3-EEAC-4E5B-A0AD-59A28445A367}"/>
</file>

<file path=customXml/itemProps3.xml><?xml version="1.0" encoding="utf-8"?>
<ds:datastoreItem xmlns:ds="http://schemas.openxmlformats.org/officeDocument/2006/customXml" ds:itemID="{FA71E883-7F48-46B3-8279-FE2C08EEA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2019-04-22T10:13:00Z</dcterms:created>
  <dcterms:modified xsi:type="dcterms:W3CDTF">2019-04-22T15:16:00Z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